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EE2E6" w14:textId="2AA3E787" w:rsidR="0057561A" w:rsidRDefault="0057561A" w:rsidP="00C150B8">
      <w:pPr>
        <w:pStyle w:val="Subtitle"/>
        <w:ind w:left="720" w:firstLine="720"/>
      </w:pPr>
      <w:r>
        <w:t xml:space="preserve">        </w:t>
      </w:r>
      <w:r w:rsidR="00435D38">
        <w:tab/>
      </w:r>
      <w:r w:rsidR="00435D38">
        <w:tab/>
      </w:r>
      <w:r>
        <w:t xml:space="preserve">   </w:t>
      </w:r>
      <w:r>
        <w:rPr>
          <w:noProof/>
        </w:rPr>
        <w:drawing>
          <wp:inline distT="0" distB="0" distL="0" distR="0" wp14:anchorId="339BF214" wp14:editId="00A2CB6D">
            <wp:extent cx="1309421" cy="1202055"/>
            <wp:effectExtent l="0" t="0" r="5080" b="0"/>
            <wp:docPr id="2095" name="Picture 2" descr="Kingston University London - A UK-based university which features in the  latest QS World University Rankings league table of the world&amp;#39;s top  univers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 name="Picture 2" descr="Kingston University London - A UK-based university which features in the  latest QS World University Rankings league table of the world&amp;#39;s top  universities"/>
                    <pic:cNvPicPr>
                      <a:picLocks noChangeAspect="1"/>
                    </pic:cNvPicPr>
                  </pic:nvPicPr>
                  <pic:blipFill>
                    <a:blip r:embed="rId8"/>
                    <a:stretch>
                      <a:fillRect/>
                    </a:stretch>
                  </pic:blipFill>
                  <pic:spPr>
                    <a:xfrm>
                      <a:off x="0" y="0"/>
                      <a:ext cx="1314849" cy="1207038"/>
                    </a:xfrm>
                    <a:prstGeom prst="rect">
                      <a:avLst/>
                    </a:prstGeom>
                    <a:noFill/>
                    <a:ln w="9525">
                      <a:noFill/>
                    </a:ln>
                  </pic:spPr>
                </pic:pic>
              </a:graphicData>
            </a:graphic>
          </wp:inline>
        </w:drawing>
      </w:r>
    </w:p>
    <w:p w14:paraId="09B347F5" w14:textId="77777777" w:rsidR="0057561A" w:rsidRPr="008525BF" w:rsidRDefault="0057561A" w:rsidP="00B40A29"/>
    <w:p w14:paraId="3DDC3089" w14:textId="158A3107" w:rsidR="0057561A" w:rsidRPr="00435D38" w:rsidRDefault="00DC6EC8" w:rsidP="00435D38">
      <w:pPr>
        <w:jc w:val="center"/>
        <w:rPr>
          <w:b/>
          <w:bCs/>
          <w:sz w:val="32"/>
          <w:szCs w:val="32"/>
        </w:rPr>
      </w:pPr>
      <w:r w:rsidRPr="00435D38">
        <w:rPr>
          <w:b/>
          <w:bCs/>
          <w:sz w:val="32"/>
          <w:szCs w:val="32"/>
        </w:rPr>
        <w:t>SOLAR LOW CARBON EFFICIENT BUILDING</w:t>
      </w:r>
    </w:p>
    <w:p w14:paraId="433EC9E4" w14:textId="77777777" w:rsidR="0057561A" w:rsidRPr="00435D38" w:rsidRDefault="0057561A" w:rsidP="00435D38">
      <w:pPr>
        <w:jc w:val="center"/>
        <w:rPr>
          <w:b/>
          <w:bCs/>
          <w:sz w:val="32"/>
          <w:szCs w:val="32"/>
        </w:rPr>
      </w:pPr>
    </w:p>
    <w:p w14:paraId="13F6B19F" w14:textId="77777777" w:rsidR="0057561A" w:rsidRPr="00435D38" w:rsidRDefault="0057561A" w:rsidP="00435D38">
      <w:pPr>
        <w:jc w:val="center"/>
        <w:rPr>
          <w:b/>
          <w:bCs/>
          <w:sz w:val="32"/>
          <w:szCs w:val="32"/>
        </w:rPr>
      </w:pPr>
    </w:p>
    <w:p w14:paraId="7A08EEC2" w14:textId="77777777" w:rsidR="0057561A" w:rsidRPr="00435D38" w:rsidRDefault="0057561A" w:rsidP="00435D38">
      <w:pPr>
        <w:jc w:val="center"/>
        <w:rPr>
          <w:b/>
          <w:bCs/>
          <w:sz w:val="32"/>
          <w:szCs w:val="32"/>
        </w:rPr>
      </w:pPr>
      <w:r w:rsidRPr="00435D38">
        <w:rPr>
          <w:b/>
          <w:bCs/>
          <w:sz w:val="32"/>
          <w:szCs w:val="32"/>
        </w:rPr>
        <w:t>STUDENT ID: K2354862</w:t>
      </w:r>
    </w:p>
    <w:p w14:paraId="43BC8C0D" w14:textId="77777777" w:rsidR="0057561A" w:rsidRPr="00435D38" w:rsidRDefault="0057561A" w:rsidP="00435D38">
      <w:pPr>
        <w:jc w:val="center"/>
        <w:rPr>
          <w:b/>
          <w:bCs/>
          <w:sz w:val="32"/>
          <w:szCs w:val="32"/>
        </w:rPr>
      </w:pPr>
      <w:r w:rsidRPr="00435D38">
        <w:rPr>
          <w:b/>
          <w:bCs/>
          <w:sz w:val="32"/>
          <w:szCs w:val="32"/>
        </w:rPr>
        <w:t>MSC RENEWABLE ENERGY ENGINEERING</w:t>
      </w:r>
    </w:p>
    <w:p w14:paraId="3355A710" w14:textId="77777777" w:rsidR="0057561A" w:rsidRPr="00435D38" w:rsidRDefault="0057561A" w:rsidP="00435D38">
      <w:pPr>
        <w:jc w:val="center"/>
        <w:rPr>
          <w:b/>
          <w:bCs/>
          <w:sz w:val="32"/>
          <w:szCs w:val="32"/>
        </w:rPr>
      </w:pPr>
    </w:p>
    <w:p w14:paraId="77F6F091" w14:textId="77113B6E" w:rsidR="0057561A" w:rsidRPr="00435D38" w:rsidRDefault="0057561A" w:rsidP="00435D38">
      <w:pPr>
        <w:pStyle w:val="Subtitle"/>
        <w:jc w:val="center"/>
        <w:rPr>
          <w:b/>
          <w:bCs/>
          <w:color w:val="000000" w:themeColor="text1"/>
          <w:sz w:val="32"/>
          <w:szCs w:val="32"/>
        </w:rPr>
      </w:pPr>
      <w:r w:rsidRPr="00435D38">
        <w:rPr>
          <w:b/>
          <w:bCs/>
          <w:color w:val="000000" w:themeColor="text1"/>
          <w:sz w:val="32"/>
          <w:szCs w:val="32"/>
        </w:rPr>
        <w:t>MODULE: AE720</w:t>
      </w:r>
      <w:r w:rsidR="00867960" w:rsidRPr="00435D38">
        <w:rPr>
          <w:b/>
          <w:bCs/>
          <w:color w:val="000000" w:themeColor="text1"/>
          <w:sz w:val="32"/>
          <w:szCs w:val="32"/>
        </w:rPr>
        <w:t>3 SOLAR POWER ENGINEERING</w:t>
      </w:r>
    </w:p>
    <w:p w14:paraId="1323AB5C" w14:textId="12DD0255" w:rsidR="00344741" w:rsidRDefault="00344741" w:rsidP="00B40A29"/>
    <w:p w14:paraId="43AF36CB" w14:textId="33D5E143" w:rsidR="00E24014" w:rsidRDefault="00E24014" w:rsidP="00B40A29"/>
    <w:p w14:paraId="2F2FA72D" w14:textId="522D2909" w:rsidR="00E24014" w:rsidRDefault="00E24014" w:rsidP="00B40A29"/>
    <w:p w14:paraId="298C273F" w14:textId="00CA61B9" w:rsidR="00E24014" w:rsidRDefault="00E24014" w:rsidP="00B40A29"/>
    <w:p w14:paraId="6F13B4C5" w14:textId="620ADD1B" w:rsidR="00E24014" w:rsidRDefault="00E24014" w:rsidP="00B40A29"/>
    <w:p w14:paraId="55D13DA2" w14:textId="57364E1C" w:rsidR="00E24014" w:rsidRDefault="00E24014" w:rsidP="00B40A29"/>
    <w:p w14:paraId="2F9B9559" w14:textId="7EBD53A4" w:rsidR="00E24014" w:rsidRDefault="00E24014" w:rsidP="00B40A29"/>
    <w:p w14:paraId="1893268A" w14:textId="77777777" w:rsidR="00501A3C" w:rsidRDefault="00501A3C" w:rsidP="00B40A29">
      <w:pPr>
        <w:sectPr w:rsidR="00501A3C">
          <w:pgSz w:w="12240" w:h="15840"/>
          <w:pgMar w:top="1440" w:right="1440" w:bottom="1440" w:left="1440" w:header="720" w:footer="720" w:gutter="0"/>
          <w:cols w:space="720"/>
          <w:docGrid w:linePitch="360"/>
        </w:sectPr>
      </w:pPr>
    </w:p>
    <w:sdt>
      <w:sdtPr>
        <w:rPr>
          <w:rFonts w:ascii="Arial" w:eastAsiaTheme="minorHAnsi" w:hAnsi="Arial" w:cs="Arial"/>
          <w:color w:val="000000" w:themeColor="text1"/>
          <w:spacing w:val="15"/>
          <w:sz w:val="24"/>
          <w:szCs w:val="24"/>
          <w:shd w:val="clear" w:color="auto" w:fill="FFFFFF"/>
          <w14:ligatures w14:val="standardContextual"/>
        </w:rPr>
        <w:id w:val="-1355183826"/>
        <w:docPartObj>
          <w:docPartGallery w:val="Table of Contents"/>
          <w:docPartUnique/>
        </w:docPartObj>
      </w:sdtPr>
      <w:sdtEndPr>
        <w:rPr>
          <w:b/>
          <w:bCs/>
          <w:noProof/>
        </w:rPr>
      </w:sdtEndPr>
      <w:sdtContent>
        <w:p w14:paraId="1C6D24C7" w14:textId="331F6CC9" w:rsidR="00B40A29" w:rsidRPr="00B40A29" w:rsidRDefault="00B40A29" w:rsidP="00B40A29">
          <w:pPr>
            <w:pStyle w:val="TOCHeading"/>
            <w:spacing w:after="240"/>
            <w:rPr>
              <w:rFonts w:ascii="Arial" w:hAnsi="Arial" w:cs="Arial"/>
              <w:b/>
              <w:bCs/>
              <w:color w:val="000000" w:themeColor="text1"/>
            </w:rPr>
          </w:pPr>
          <w:r w:rsidRPr="00B40A29">
            <w:rPr>
              <w:rFonts w:ascii="Arial" w:hAnsi="Arial" w:cs="Arial"/>
              <w:b/>
              <w:bCs/>
              <w:color w:val="000000" w:themeColor="text1"/>
            </w:rPr>
            <w:t>Table of Contents</w:t>
          </w:r>
        </w:p>
        <w:p w14:paraId="244EBA9B" w14:textId="2E927293" w:rsidR="00B40A29" w:rsidRDefault="00B40A29">
          <w:pPr>
            <w:pStyle w:val="TOC1"/>
            <w:tabs>
              <w:tab w:val="right" w:leader="dot" w:pos="9350"/>
            </w:tabs>
            <w:rPr>
              <w:noProof/>
            </w:rPr>
          </w:pPr>
          <w:r>
            <w:fldChar w:fldCharType="begin"/>
          </w:r>
          <w:r>
            <w:instrText xml:space="preserve"> TOC \o "1-3" \h \z \u </w:instrText>
          </w:r>
          <w:r>
            <w:fldChar w:fldCharType="separate"/>
          </w:r>
          <w:hyperlink w:anchor="_Toc163164924" w:history="1">
            <w:r w:rsidRPr="00171A20">
              <w:rPr>
                <w:rStyle w:val="Hyperlink"/>
                <w:noProof/>
              </w:rPr>
              <w:t>Chapter 1 INTRODUCTION</w:t>
            </w:r>
            <w:r>
              <w:rPr>
                <w:noProof/>
                <w:webHidden/>
              </w:rPr>
              <w:tab/>
            </w:r>
            <w:r>
              <w:rPr>
                <w:noProof/>
                <w:webHidden/>
              </w:rPr>
              <w:fldChar w:fldCharType="begin"/>
            </w:r>
            <w:r>
              <w:rPr>
                <w:noProof/>
                <w:webHidden/>
              </w:rPr>
              <w:instrText xml:space="preserve"> PAGEREF _Toc163164924 \h </w:instrText>
            </w:r>
            <w:r>
              <w:rPr>
                <w:noProof/>
                <w:webHidden/>
              </w:rPr>
            </w:r>
            <w:r>
              <w:rPr>
                <w:noProof/>
                <w:webHidden/>
              </w:rPr>
              <w:fldChar w:fldCharType="separate"/>
            </w:r>
            <w:r w:rsidR="00E338E8">
              <w:rPr>
                <w:noProof/>
                <w:webHidden/>
              </w:rPr>
              <w:t>1</w:t>
            </w:r>
            <w:r>
              <w:rPr>
                <w:noProof/>
                <w:webHidden/>
              </w:rPr>
              <w:fldChar w:fldCharType="end"/>
            </w:r>
          </w:hyperlink>
        </w:p>
        <w:p w14:paraId="7B5983AD" w14:textId="615BBA8C" w:rsidR="00B40A29" w:rsidRDefault="006812B4">
          <w:pPr>
            <w:pStyle w:val="TOC2"/>
            <w:tabs>
              <w:tab w:val="right" w:leader="dot" w:pos="9350"/>
            </w:tabs>
            <w:rPr>
              <w:noProof/>
            </w:rPr>
          </w:pPr>
          <w:hyperlink w:anchor="_Toc163164925" w:history="1">
            <w:r w:rsidR="00B40A29" w:rsidRPr="00171A20">
              <w:rPr>
                <w:rStyle w:val="Hyperlink"/>
                <w:noProof/>
              </w:rPr>
              <w:t>1.1 OBJECTIVES</w:t>
            </w:r>
            <w:r w:rsidR="00B40A29">
              <w:rPr>
                <w:noProof/>
                <w:webHidden/>
              </w:rPr>
              <w:tab/>
            </w:r>
            <w:r w:rsidR="00B40A29">
              <w:rPr>
                <w:noProof/>
                <w:webHidden/>
              </w:rPr>
              <w:fldChar w:fldCharType="begin"/>
            </w:r>
            <w:r w:rsidR="00B40A29">
              <w:rPr>
                <w:noProof/>
                <w:webHidden/>
              </w:rPr>
              <w:instrText xml:space="preserve"> PAGEREF _Toc163164925 \h </w:instrText>
            </w:r>
            <w:r w:rsidR="00B40A29">
              <w:rPr>
                <w:noProof/>
                <w:webHidden/>
              </w:rPr>
            </w:r>
            <w:r w:rsidR="00B40A29">
              <w:rPr>
                <w:noProof/>
                <w:webHidden/>
              </w:rPr>
              <w:fldChar w:fldCharType="separate"/>
            </w:r>
            <w:r w:rsidR="00E338E8">
              <w:rPr>
                <w:noProof/>
                <w:webHidden/>
              </w:rPr>
              <w:t>1</w:t>
            </w:r>
            <w:r w:rsidR="00B40A29">
              <w:rPr>
                <w:noProof/>
                <w:webHidden/>
              </w:rPr>
              <w:fldChar w:fldCharType="end"/>
            </w:r>
          </w:hyperlink>
        </w:p>
        <w:p w14:paraId="341D8CF8" w14:textId="6DD8B4D3" w:rsidR="00B40A29" w:rsidRDefault="006812B4">
          <w:pPr>
            <w:pStyle w:val="TOC1"/>
            <w:tabs>
              <w:tab w:val="right" w:leader="dot" w:pos="9350"/>
            </w:tabs>
            <w:rPr>
              <w:noProof/>
            </w:rPr>
          </w:pPr>
          <w:hyperlink w:anchor="_Toc163164926" w:history="1">
            <w:r w:rsidR="00B40A29" w:rsidRPr="00171A20">
              <w:rPr>
                <w:rStyle w:val="Hyperlink"/>
                <w:noProof/>
              </w:rPr>
              <w:t>Chapter 2 LITERATURE REVIEW</w:t>
            </w:r>
            <w:r w:rsidR="00B40A29">
              <w:rPr>
                <w:noProof/>
                <w:webHidden/>
              </w:rPr>
              <w:tab/>
            </w:r>
            <w:r w:rsidR="00B40A29">
              <w:rPr>
                <w:noProof/>
                <w:webHidden/>
              </w:rPr>
              <w:fldChar w:fldCharType="begin"/>
            </w:r>
            <w:r w:rsidR="00B40A29">
              <w:rPr>
                <w:noProof/>
                <w:webHidden/>
              </w:rPr>
              <w:instrText xml:space="preserve"> PAGEREF _Toc163164926 \h </w:instrText>
            </w:r>
            <w:r w:rsidR="00B40A29">
              <w:rPr>
                <w:noProof/>
                <w:webHidden/>
              </w:rPr>
            </w:r>
            <w:r w:rsidR="00B40A29">
              <w:rPr>
                <w:noProof/>
                <w:webHidden/>
              </w:rPr>
              <w:fldChar w:fldCharType="separate"/>
            </w:r>
            <w:r w:rsidR="00E338E8">
              <w:rPr>
                <w:noProof/>
                <w:webHidden/>
              </w:rPr>
              <w:t>2</w:t>
            </w:r>
            <w:r w:rsidR="00B40A29">
              <w:rPr>
                <w:noProof/>
                <w:webHidden/>
              </w:rPr>
              <w:fldChar w:fldCharType="end"/>
            </w:r>
          </w:hyperlink>
        </w:p>
        <w:p w14:paraId="6CB5C927" w14:textId="1D2073F0" w:rsidR="00B40A29" w:rsidRDefault="006812B4">
          <w:pPr>
            <w:pStyle w:val="TOC2"/>
            <w:tabs>
              <w:tab w:val="right" w:leader="dot" w:pos="9350"/>
            </w:tabs>
            <w:rPr>
              <w:noProof/>
            </w:rPr>
          </w:pPr>
          <w:hyperlink w:anchor="_Toc163164927" w:history="1">
            <w:r w:rsidR="00B40A29" w:rsidRPr="00171A20">
              <w:rPr>
                <w:rStyle w:val="Hyperlink"/>
                <w:noProof/>
              </w:rPr>
              <w:t>2.1 CONSTRUCTION QUALITY</w:t>
            </w:r>
            <w:r w:rsidR="00B40A29">
              <w:rPr>
                <w:noProof/>
                <w:webHidden/>
              </w:rPr>
              <w:tab/>
            </w:r>
            <w:r w:rsidR="00B40A29">
              <w:rPr>
                <w:noProof/>
                <w:webHidden/>
              </w:rPr>
              <w:fldChar w:fldCharType="begin"/>
            </w:r>
            <w:r w:rsidR="00B40A29">
              <w:rPr>
                <w:noProof/>
                <w:webHidden/>
              </w:rPr>
              <w:instrText xml:space="preserve"> PAGEREF _Toc163164927 \h </w:instrText>
            </w:r>
            <w:r w:rsidR="00B40A29">
              <w:rPr>
                <w:noProof/>
                <w:webHidden/>
              </w:rPr>
            </w:r>
            <w:r w:rsidR="00B40A29">
              <w:rPr>
                <w:noProof/>
                <w:webHidden/>
              </w:rPr>
              <w:fldChar w:fldCharType="separate"/>
            </w:r>
            <w:r w:rsidR="00E338E8">
              <w:rPr>
                <w:noProof/>
                <w:webHidden/>
              </w:rPr>
              <w:t>3</w:t>
            </w:r>
            <w:r w:rsidR="00B40A29">
              <w:rPr>
                <w:noProof/>
                <w:webHidden/>
              </w:rPr>
              <w:fldChar w:fldCharType="end"/>
            </w:r>
          </w:hyperlink>
        </w:p>
        <w:p w14:paraId="14F2CCD0" w14:textId="57E6DC1B" w:rsidR="00B40A29" w:rsidRDefault="006812B4">
          <w:pPr>
            <w:pStyle w:val="TOC2"/>
            <w:tabs>
              <w:tab w:val="right" w:leader="dot" w:pos="9350"/>
            </w:tabs>
            <w:rPr>
              <w:noProof/>
            </w:rPr>
          </w:pPr>
          <w:hyperlink w:anchor="_Toc163164928" w:history="1">
            <w:r w:rsidR="00B40A29" w:rsidRPr="00171A20">
              <w:rPr>
                <w:rStyle w:val="Hyperlink"/>
                <w:noProof/>
              </w:rPr>
              <w:t>2.2 INSULATING MATERIAL</w:t>
            </w:r>
            <w:r w:rsidR="00B40A29">
              <w:rPr>
                <w:noProof/>
                <w:webHidden/>
              </w:rPr>
              <w:tab/>
            </w:r>
            <w:r w:rsidR="00B40A29">
              <w:rPr>
                <w:noProof/>
                <w:webHidden/>
              </w:rPr>
              <w:fldChar w:fldCharType="begin"/>
            </w:r>
            <w:r w:rsidR="00B40A29">
              <w:rPr>
                <w:noProof/>
                <w:webHidden/>
              </w:rPr>
              <w:instrText xml:space="preserve"> PAGEREF _Toc163164928 \h </w:instrText>
            </w:r>
            <w:r w:rsidR="00B40A29">
              <w:rPr>
                <w:noProof/>
                <w:webHidden/>
              </w:rPr>
            </w:r>
            <w:r w:rsidR="00B40A29">
              <w:rPr>
                <w:noProof/>
                <w:webHidden/>
              </w:rPr>
              <w:fldChar w:fldCharType="separate"/>
            </w:r>
            <w:r w:rsidR="00E338E8">
              <w:rPr>
                <w:noProof/>
                <w:webHidden/>
              </w:rPr>
              <w:t>4</w:t>
            </w:r>
            <w:r w:rsidR="00B40A29">
              <w:rPr>
                <w:noProof/>
                <w:webHidden/>
              </w:rPr>
              <w:fldChar w:fldCharType="end"/>
            </w:r>
          </w:hyperlink>
        </w:p>
        <w:p w14:paraId="41A813EA" w14:textId="0D9EEBCB" w:rsidR="00B40A29" w:rsidRDefault="006812B4">
          <w:pPr>
            <w:pStyle w:val="TOC2"/>
            <w:tabs>
              <w:tab w:val="right" w:leader="dot" w:pos="9350"/>
            </w:tabs>
            <w:rPr>
              <w:noProof/>
            </w:rPr>
          </w:pPr>
          <w:hyperlink w:anchor="_Toc163164929" w:history="1">
            <w:r w:rsidR="00B40A29" w:rsidRPr="00171A20">
              <w:rPr>
                <w:rStyle w:val="Hyperlink"/>
                <w:noProof/>
              </w:rPr>
              <w:t>2.3 AREA LOCATION AND METEOROLOGY DATA</w:t>
            </w:r>
            <w:r w:rsidR="00B40A29">
              <w:rPr>
                <w:noProof/>
                <w:webHidden/>
              </w:rPr>
              <w:tab/>
            </w:r>
            <w:r w:rsidR="00B40A29">
              <w:rPr>
                <w:noProof/>
                <w:webHidden/>
              </w:rPr>
              <w:fldChar w:fldCharType="begin"/>
            </w:r>
            <w:r w:rsidR="00B40A29">
              <w:rPr>
                <w:noProof/>
                <w:webHidden/>
              </w:rPr>
              <w:instrText xml:space="preserve"> PAGEREF _Toc163164929 \h </w:instrText>
            </w:r>
            <w:r w:rsidR="00B40A29">
              <w:rPr>
                <w:noProof/>
                <w:webHidden/>
              </w:rPr>
            </w:r>
            <w:r w:rsidR="00B40A29">
              <w:rPr>
                <w:noProof/>
                <w:webHidden/>
              </w:rPr>
              <w:fldChar w:fldCharType="separate"/>
            </w:r>
            <w:r w:rsidR="00E338E8">
              <w:rPr>
                <w:noProof/>
                <w:webHidden/>
              </w:rPr>
              <w:t>5</w:t>
            </w:r>
            <w:r w:rsidR="00B40A29">
              <w:rPr>
                <w:noProof/>
                <w:webHidden/>
              </w:rPr>
              <w:fldChar w:fldCharType="end"/>
            </w:r>
          </w:hyperlink>
        </w:p>
        <w:p w14:paraId="6810D55E" w14:textId="3C768D2C" w:rsidR="00B40A29" w:rsidRDefault="006812B4">
          <w:pPr>
            <w:pStyle w:val="TOC2"/>
            <w:tabs>
              <w:tab w:val="right" w:leader="dot" w:pos="9350"/>
            </w:tabs>
            <w:rPr>
              <w:noProof/>
            </w:rPr>
          </w:pPr>
          <w:hyperlink w:anchor="_Toc163164930" w:history="1">
            <w:r w:rsidR="00B40A29" w:rsidRPr="00171A20">
              <w:rPr>
                <w:rStyle w:val="Hyperlink"/>
                <w:noProof/>
              </w:rPr>
              <w:t>2.4 PASSIVE SOLAR HEATING</w:t>
            </w:r>
            <w:r w:rsidR="00B40A29">
              <w:rPr>
                <w:noProof/>
                <w:webHidden/>
              </w:rPr>
              <w:tab/>
            </w:r>
            <w:r w:rsidR="00B40A29">
              <w:rPr>
                <w:noProof/>
                <w:webHidden/>
              </w:rPr>
              <w:fldChar w:fldCharType="begin"/>
            </w:r>
            <w:r w:rsidR="00B40A29">
              <w:rPr>
                <w:noProof/>
                <w:webHidden/>
              </w:rPr>
              <w:instrText xml:space="preserve"> PAGEREF _Toc163164930 \h </w:instrText>
            </w:r>
            <w:r w:rsidR="00B40A29">
              <w:rPr>
                <w:noProof/>
                <w:webHidden/>
              </w:rPr>
            </w:r>
            <w:r w:rsidR="00B40A29">
              <w:rPr>
                <w:noProof/>
                <w:webHidden/>
              </w:rPr>
              <w:fldChar w:fldCharType="separate"/>
            </w:r>
            <w:r w:rsidR="00E338E8">
              <w:rPr>
                <w:noProof/>
                <w:webHidden/>
              </w:rPr>
              <w:t>9</w:t>
            </w:r>
            <w:r w:rsidR="00B40A29">
              <w:rPr>
                <w:noProof/>
                <w:webHidden/>
              </w:rPr>
              <w:fldChar w:fldCharType="end"/>
            </w:r>
          </w:hyperlink>
        </w:p>
        <w:p w14:paraId="68D65D6C" w14:textId="02929BF9" w:rsidR="00B40A29" w:rsidRDefault="006812B4">
          <w:pPr>
            <w:pStyle w:val="TOC3"/>
            <w:tabs>
              <w:tab w:val="right" w:leader="dot" w:pos="9350"/>
            </w:tabs>
            <w:rPr>
              <w:noProof/>
            </w:rPr>
          </w:pPr>
          <w:hyperlink w:anchor="_Toc163164931" w:history="1">
            <w:r w:rsidR="00B40A29" w:rsidRPr="00171A20">
              <w:rPr>
                <w:rStyle w:val="Hyperlink"/>
                <w:noProof/>
              </w:rPr>
              <w:t>2.4.1 House Overview</w:t>
            </w:r>
            <w:r w:rsidR="00B40A29">
              <w:rPr>
                <w:noProof/>
                <w:webHidden/>
              </w:rPr>
              <w:tab/>
            </w:r>
            <w:r w:rsidR="00B40A29">
              <w:rPr>
                <w:noProof/>
                <w:webHidden/>
              </w:rPr>
              <w:fldChar w:fldCharType="begin"/>
            </w:r>
            <w:r w:rsidR="00B40A29">
              <w:rPr>
                <w:noProof/>
                <w:webHidden/>
              </w:rPr>
              <w:instrText xml:space="preserve"> PAGEREF _Toc163164931 \h </w:instrText>
            </w:r>
            <w:r w:rsidR="00B40A29">
              <w:rPr>
                <w:noProof/>
                <w:webHidden/>
              </w:rPr>
            </w:r>
            <w:r w:rsidR="00B40A29">
              <w:rPr>
                <w:noProof/>
                <w:webHidden/>
              </w:rPr>
              <w:fldChar w:fldCharType="separate"/>
            </w:r>
            <w:r w:rsidR="00E338E8">
              <w:rPr>
                <w:noProof/>
                <w:webHidden/>
              </w:rPr>
              <w:t>9</w:t>
            </w:r>
            <w:r w:rsidR="00B40A29">
              <w:rPr>
                <w:noProof/>
                <w:webHidden/>
              </w:rPr>
              <w:fldChar w:fldCharType="end"/>
            </w:r>
          </w:hyperlink>
        </w:p>
        <w:p w14:paraId="02CAF61E" w14:textId="4CEB886F" w:rsidR="00B40A29" w:rsidRDefault="006812B4">
          <w:pPr>
            <w:pStyle w:val="TOC3"/>
            <w:tabs>
              <w:tab w:val="right" w:leader="dot" w:pos="9350"/>
            </w:tabs>
            <w:rPr>
              <w:noProof/>
            </w:rPr>
          </w:pPr>
          <w:hyperlink w:anchor="_Toc163164932" w:history="1">
            <w:r w:rsidR="00B40A29" w:rsidRPr="00171A20">
              <w:rPr>
                <w:rStyle w:val="Hyperlink"/>
                <w:noProof/>
              </w:rPr>
              <w:t>2.4.2 Orientation and Size of Windows' Glazing</w:t>
            </w:r>
            <w:r w:rsidR="00B40A29">
              <w:rPr>
                <w:noProof/>
                <w:webHidden/>
              </w:rPr>
              <w:tab/>
            </w:r>
            <w:r w:rsidR="00B40A29">
              <w:rPr>
                <w:noProof/>
                <w:webHidden/>
              </w:rPr>
              <w:fldChar w:fldCharType="begin"/>
            </w:r>
            <w:r w:rsidR="00B40A29">
              <w:rPr>
                <w:noProof/>
                <w:webHidden/>
              </w:rPr>
              <w:instrText xml:space="preserve"> PAGEREF _Toc163164932 \h </w:instrText>
            </w:r>
            <w:r w:rsidR="00B40A29">
              <w:rPr>
                <w:noProof/>
                <w:webHidden/>
              </w:rPr>
            </w:r>
            <w:r w:rsidR="00B40A29">
              <w:rPr>
                <w:noProof/>
                <w:webHidden/>
              </w:rPr>
              <w:fldChar w:fldCharType="separate"/>
            </w:r>
            <w:r w:rsidR="00E338E8">
              <w:rPr>
                <w:noProof/>
                <w:webHidden/>
              </w:rPr>
              <w:t>10</w:t>
            </w:r>
            <w:r w:rsidR="00B40A29">
              <w:rPr>
                <w:noProof/>
                <w:webHidden/>
              </w:rPr>
              <w:fldChar w:fldCharType="end"/>
            </w:r>
          </w:hyperlink>
        </w:p>
        <w:p w14:paraId="3F50965E" w14:textId="14535EC5" w:rsidR="00B40A29" w:rsidRDefault="006812B4">
          <w:pPr>
            <w:pStyle w:val="TOC3"/>
            <w:tabs>
              <w:tab w:val="right" w:leader="dot" w:pos="9350"/>
            </w:tabs>
            <w:rPr>
              <w:noProof/>
            </w:rPr>
          </w:pPr>
          <w:hyperlink w:anchor="_Toc163164933" w:history="1">
            <w:r w:rsidR="00B40A29" w:rsidRPr="00171A20">
              <w:rPr>
                <w:rStyle w:val="Hyperlink"/>
                <w:noProof/>
              </w:rPr>
              <w:t>2.4.3 Roof extend</w:t>
            </w:r>
            <w:r w:rsidR="00B40A29">
              <w:rPr>
                <w:noProof/>
                <w:webHidden/>
              </w:rPr>
              <w:tab/>
            </w:r>
            <w:r w:rsidR="00B40A29">
              <w:rPr>
                <w:noProof/>
                <w:webHidden/>
              </w:rPr>
              <w:fldChar w:fldCharType="begin"/>
            </w:r>
            <w:r w:rsidR="00B40A29">
              <w:rPr>
                <w:noProof/>
                <w:webHidden/>
              </w:rPr>
              <w:instrText xml:space="preserve"> PAGEREF _Toc163164933 \h </w:instrText>
            </w:r>
            <w:r w:rsidR="00B40A29">
              <w:rPr>
                <w:noProof/>
                <w:webHidden/>
              </w:rPr>
            </w:r>
            <w:r w:rsidR="00B40A29">
              <w:rPr>
                <w:noProof/>
                <w:webHidden/>
              </w:rPr>
              <w:fldChar w:fldCharType="separate"/>
            </w:r>
            <w:r w:rsidR="00E338E8">
              <w:rPr>
                <w:noProof/>
                <w:webHidden/>
              </w:rPr>
              <w:t>10</w:t>
            </w:r>
            <w:r w:rsidR="00B40A29">
              <w:rPr>
                <w:noProof/>
                <w:webHidden/>
              </w:rPr>
              <w:fldChar w:fldCharType="end"/>
            </w:r>
          </w:hyperlink>
        </w:p>
        <w:p w14:paraId="11A57A35" w14:textId="647C11BA" w:rsidR="00B40A29" w:rsidRDefault="006812B4">
          <w:pPr>
            <w:pStyle w:val="TOC3"/>
            <w:tabs>
              <w:tab w:val="right" w:leader="dot" w:pos="9350"/>
            </w:tabs>
            <w:rPr>
              <w:noProof/>
            </w:rPr>
          </w:pPr>
          <w:hyperlink w:anchor="_Toc163164934" w:history="1">
            <w:r w:rsidR="00B40A29" w:rsidRPr="00171A20">
              <w:rPr>
                <w:rStyle w:val="Hyperlink"/>
                <w:noProof/>
              </w:rPr>
              <w:t>2.4.4 Flooring</w:t>
            </w:r>
            <w:r w:rsidR="00B40A29">
              <w:rPr>
                <w:noProof/>
                <w:webHidden/>
              </w:rPr>
              <w:tab/>
            </w:r>
            <w:r w:rsidR="00B40A29">
              <w:rPr>
                <w:noProof/>
                <w:webHidden/>
              </w:rPr>
              <w:fldChar w:fldCharType="begin"/>
            </w:r>
            <w:r w:rsidR="00B40A29">
              <w:rPr>
                <w:noProof/>
                <w:webHidden/>
              </w:rPr>
              <w:instrText xml:space="preserve"> PAGEREF _Toc163164934 \h </w:instrText>
            </w:r>
            <w:r w:rsidR="00B40A29">
              <w:rPr>
                <w:noProof/>
                <w:webHidden/>
              </w:rPr>
            </w:r>
            <w:r w:rsidR="00B40A29">
              <w:rPr>
                <w:noProof/>
                <w:webHidden/>
              </w:rPr>
              <w:fldChar w:fldCharType="separate"/>
            </w:r>
            <w:r w:rsidR="00E338E8">
              <w:rPr>
                <w:noProof/>
                <w:webHidden/>
              </w:rPr>
              <w:t>10</w:t>
            </w:r>
            <w:r w:rsidR="00B40A29">
              <w:rPr>
                <w:noProof/>
                <w:webHidden/>
              </w:rPr>
              <w:fldChar w:fldCharType="end"/>
            </w:r>
          </w:hyperlink>
        </w:p>
        <w:p w14:paraId="144DF682" w14:textId="32960D55" w:rsidR="00B40A29" w:rsidRDefault="006812B4">
          <w:pPr>
            <w:pStyle w:val="TOC3"/>
            <w:tabs>
              <w:tab w:val="right" w:leader="dot" w:pos="9350"/>
            </w:tabs>
            <w:rPr>
              <w:noProof/>
            </w:rPr>
          </w:pPr>
          <w:hyperlink w:anchor="_Toc163164935" w:history="1">
            <w:r w:rsidR="00B40A29" w:rsidRPr="00171A20">
              <w:rPr>
                <w:rStyle w:val="Hyperlink"/>
                <w:noProof/>
              </w:rPr>
              <w:t>2.4.5 Compartmental Walls</w:t>
            </w:r>
            <w:r w:rsidR="00B40A29">
              <w:rPr>
                <w:noProof/>
                <w:webHidden/>
              </w:rPr>
              <w:tab/>
            </w:r>
            <w:r w:rsidR="00B40A29">
              <w:rPr>
                <w:noProof/>
                <w:webHidden/>
              </w:rPr>
              <w:fldChar w:fldCharType="begin"/>
            </w:r>
            <w:r w:rsidR="00B40A29">
              <w:rPr>
                <w:noProof/>
                <w:webHidden/>
              </w:rPr>
              <w:instrText xml:space="preserve"> PAGEREF _Toc163164935 \h </w:instrText>
            </w:r>
            <w:r w:rsidR="00B40A29">
              <w:rPr>
                <w:noProof/>
                <w:webHidden/>
              </w:rPr>
            </w:r>
            <w:r w:rsidR="00B40A29">
              <w:rPr>
                <w:noProof/>
                <w:webHidden/>
              </w:rPr>
              <w:fldChar w:fldCharType="separate"/>
            </w:r>
            <w:r w:rsidR="00E338E8">
              <w:rPr>
                <w:noProof/>
                <w:webHidden/>
              </w:rPr>
              <w:t>10</w:t>
            </w:r>
            <w:r w:rsidR="00B40A29">
              <w:rPr>
                <w:noProof/>
                <w:webHidden/>
              </w:rPr>
              <w:fldChar w:fldCharType="end"/>
            </w:r>
          </w:hyperlink>
        </w:p>
        <w:p w14:paraId="0DF695FF" w14:textId="71E1DA5C" w:rsidR="00B40A29" w:rsidRDefault="006812B4">
          <w:pPr>
            <w:pStyle w:val="TOC3"/>
            <w:tabs>
              <w:tab w:val="right" w:leader="dot" w:pos="9350"/>
            </w:tabs>
            <w:rPr>
              <w:noProof/>
            </w:rPr>
          </w:pPr>
          <w:hyperlink w:anchor="_Toc163164936" w:history="1">
            <w:r w:rsidR="00B40A29" w:rsidRPr="00171A20">
              <w:rPr>
                <w:rStyle w:val="Hyperlink"/>
                <w:noProof/>
              </w:rPr>
              <w:t>2.4.6 Ceiling</w:t>
            </w:r>
            <w:r w:rsidR="00B40A29">
              <w:rPr>
                <w:noProof/>
                <w:webHidden/>
              </w:rPr>
              <w:tab/>
            </w:r>
            <w:r w:rsidR="00B40A29">
              <w:rPr>
                <w:noProof/>
                <w:webHidden/>
              </w:rPr>
              <w:fldChar w:fldCharType="begin"/>
            </w:r>
            <w:r w:rsidR="00B40A29">
              <w:rPr>
                <w:noProof/>
                <w:webHidden/>
              </w:rPr>
              <w:instrText xml:space="preserve"> PAGEREF _Toc163164936 \h </w:instrText>
            </w:r>
            <w:r w:rsidR="00B40A29">
              <w:rPr>
                <w:noProof/>
                <w:webHidden/>
              </w:rPr>
            </w:r>
            <w:r w:rsidR="00B40A29">
              <w:rPr>
                <w:noProof/>
                <w:webHidden/>
              </w:rPr>
              <w:fldChar w:fldCharType="separate"/>
            </w:r>
            <w:r w:rsidR="00E338E8">
              <w:rPr>
                <w:noProof/>
                <w:webHidden/>
              </w:rPr>
              <w:t>10</w:t>
            </w:r>
            <w:r w:rsidR="00B40A29">
              <w:rPr>
                <w:noProof/>
                <w:webHidden/>
              </w:rPr>
              <w:fldChar w:fldCharType="end"/>
            </w:r>
          </w:hyperlink>
        </w:p>
        <w:p w14:paraId="47E51707" w14:textId="3841A5CF" w:rsidR="00B40A29" w:rsidRDefault="006812B4">
          <w:pPr>
            <w:pStyle w:val="TOC2"/>
            <w:tabs>
              <w:tab w:val="right" w:leader="dot" w:pos="9350"/>
            </w:tabs>
            <w:rPr>
              <w:noProof/>
            </w:rPr>
          </w:pPr>
          <w:hyperlink w:anchor="_Toc163164937" w:history="1">
            <w:r w:rsidR="00B40A29" w:rsidRPr="00171A20">
              <w:rPr>
                <w:rStyle w:val="Hyperlink"/>
                <w:noProof/>
              </w:rPr>
              <w:t>2.5 PASSIVE SOLAR HEATING 3D HOUSE DESIGN</w:t>
            </w:r>
            <w:r w:rsidR="00B40A29">
              <w:rPr>
                <w:noProof/>
                <w:webHidden/>
              </w:rPr>
              <w:tab/>
            </w:r>
            <w:r w:rsidR="00B40A29">
              <w:rPr>
                <w:noProof/>
                <w:webHidden/>
              </w:rPr>
              <w:fldChar w:fldCharType="begin"/>
            </w:r>
            <w:r w:rsidR="00B40A29">
              <w:rPr>
                <w:noProof/>
                <w:webHidden/>
              </w:rPr>
              <w:instrText xml:space="preserve"> PAGEREF _Toc163164937 \h </w:instrText>
            </w:r>
            <w:r w:rsidR="00B40A29">
              <w:rPr>
                <w:noProof/>
                <w:webHidden/>
              </w:rPr>
            </w:r>
            <w:r w:rsidR="00B40A29">
              <w:rPr>
                <w:noProof/>
                <w:webHidden/>
              </w:rPr>
              <w:fldChar w:fldCharType="separate"/>
            </w:r>
            <w:r w:rsidR="00E338E8">
              <w:rPr>
                <w:noProof/>
                <w:webHidden/>
              </w:rPr>
              <w:t>11</w:t>
            </w:r>
            <w:r w:rsidR="00B40A29">
              <w:rPr>
                <w:noProof/>
                <w:webHidden/>
              </w:rPr>
              <w:fldChar w:fldCharType="end"/>
            </w:r>
          </w:hyperlink>
        </w:p>
        <w:p w14:paraId="3AB134A5" w14:textId="397F97C3" w:rsidR="00B40A29" w:rsidRDefault="006812B4">
          <w:pPr>
            <w:pStyle w:val="TOC1"/>
            <w:tabs>
              <w:tab w:val="right" w:leader="dot" w:pos="9350"/>
            </w:tabs>
            <w:rPr>
              <w:noProof/>
            </w:rPr>
          </w:pPr>
          <w:hyperlink w:anchor="_Toc163164938" w:history="1">
            <w:r w:rsidR="00B40A29" w:rsidRPr="00171A20">
              <w:rPr>
                <w:rStyle w:val="Hyperlink"/>
                <w:noProof/>
              </w:rPr>
              <w:t>Chapter 3 METHODOLOGY: POLYSUN (ACTIVE SYSTEM)</w:t>
            </w:r>
            <w:r w:rsidR="00B40A29">
              <w:rPr>
                <w:noProof/>
                <w:webHidden/>
              </w:rPr>
              <w:tab/>
            </w:r>
            <w:r w:rsidR="00B40A29">
              <w:rPr>
                <w:noProof/>
                <w:webHidden/>
              </w:rPr>
              <w:fldChar w:fldCharType="begin"/>
            </w:r>
            <w:r w:rsidR="00B40A29">
              <w:rPr>
                <w:noProof/>
                <w:webHidden/>
              </w:rPr>
              <w:instrText xml:space="preserve"> PAGEREF _Toc163164938 \h </w:instrText>
            </w:r>
            <w:r w:rsidR="00B40A29">
              <w:rPr>
                <w:noProof/>
                <w:webHidden/>
              </w:rPr>
            </w:r>
            <w:r w:rsidR="00B40A29">
              <w:rPr>
                <w:noProof/>
                <w:webHidden/>
              </w:rPr>
              <w:fldChar w:fldCharType="separate"/>
            </w:r>
            <w:r w:rsidR="00E338E8">
              <w:rPr>
                <w:noProof/>
                <w:webHidden/>
              </w:rPr>
              <w:t>14</w:t>
            </w:r>
            <w:r w:rsidR="00B40A29">
              <w:rPr>
                <w:noProof/>
                <w:webHidden/>
              </w:rPr>
              <w:fldChar w:fldCharType="end"/>
            </w:r>
          </w:hyperlink>
        </w:p>
        <w:p w14:paraId="3B3D7442" w14:textId="383FC3D5" w:rsidR="00B40A29" w:rsidRDefault="006812B4">
          <w:pPr>
            <w:pStyle w:val="TOC2"/>
            <w:tabs>
              <w:tab w:val="right" w:leader="dot" w:pos="9350"/>
            </w:tabs>
            <w:rPr>
              <w:noProof/>
            </w:rPr>
          </w:pPr>
          <w:hyperlink w:anchor="_Toc163164939" w:history="1">
            <w:r w:rsidR="00B40A29" w:rsidRPr="00171A20">
              <w:rPr>
                <w:rStyle w:val="Hyperlink"/>
                <w:noProof/>
              </w:rPr>
              <w:t>3.1 ACTIVE SOLAR HEATING (ASH)</w:t>
            </w:r>
            <w:r w:rsidR="00B40A29">
              <w:rPr>
                <w:noProof/>
                <w:webHidden/>
              </w:rPr>
              <w:tab/>
            </w:r>
            <w:r w:rsidR="00B40A29">
              <w:rPr>
                <w:noProof/>
                <w:webHidden/>
              </w:rPr>
              <w:fldChar w:fldCharType="begin"/>
            </w:r>
            <w:r w:rsidR="00B40A29">
              <w:rPr>
                <w:noProof/>
                <w:webHidden/>
              </w:rPr>
              <w:instrText xml:space="preserve"> PAGEREF _Toc163164939 \h </w:instrText>
            </w:r>
            <w:r w:rsidR="00B40A29">
              <w:rPr>
                <w:noProof/>
                <w:webHidden/>
              </w:rPr>
            </w:r>
            <w:r w:rsidR="00B40A29">
              <w:rPr>
                <w:noProof/>
                <w:webHidden/>
              </w:rPr>
              <w:fldChar w:fldCharType="separate"/>
            </w:r>
            <w:r w:rsidR="00E338E8">
              <w:rPr>
                <w:noProof/>
                <w:webHidden/>
              </w:rPr>
              <w:t>14</w:t>
            </w:r>
            <w:r w:rsidR="00B40A29">
              <w:rPr>
                <w:noProof/>
                <w:webHidden/>
              </w:rPr>
              <w:fldChar w:fldCharType="end"/>
            </w:r>
          </w:hyperlink>
        </w:p>
        <w:p w14:paraId="3FA1EB68" w14:textId="593666AC" w:rsidR="00B40A29" w:rsidRDefault="006812B4">
          <w:pPr>
            <w:pStyle w:val="TOC2"/>
            <w:tabs>
              <w:tab w:val="right" w:leader="dot" w:pos="9350"/>
            </w:tabs>
            <w:rPr>
              <w:noProof/>
            </w:rPr>
          </w:pPr>
          <w:hyperlink w:anchor="_Toc163164940" w:history="1">
            <w:r w:rsidR="00B40A29" w:rsidRPr="00171A20">
              <w:rPr>
                <w:rStyle w:val="Hyperlink"/>
                <w:noProof/>
              </w:rPr>
              <w:t>3.2 PERFORMANCE ANALYSIS POLYSUN (ACTIVE SYSTEM)</w:t>
            </w:r>
            <w:r w:rsidR="00B40A29">
              <w:rPr>
                <w:noProof/>
                <w:webHidden/>
              </w:rPr>
              <w:tab/>
            </w:r>
            <w:r w:rsidR="00B40A29">
              <w:rPr>
                <w:noProof/>
                <w:webHidden/>
              </w:rPr>
              <w:fldChar w:fldCharType="begin"/>
            </w:r>
            <w:r w:rsidR="00B40A29">
              <w:rPr>
                <w:noProof/>
                <w:webHidden/>
              </w:rPr>
              <w:instrText xml:space="preserve"> PAGEREF _Toc163164940 \h </w:instrText>
            </w:r>
            <w:r w:rsidR="00B40A29">
              <w:rPr>
                <w:noProof/>
                <w:webHidden/>
              </w:rPr>
            </w:r>
            <w:r w:rsidR="00B40A29">
              <w:rPr>
                <w:noProof/>
                <w:webHidden/>
              </w:rPr>
              <w:fldChar w:fldCharType="separate"/>
            </w:r>
            <w:r w:rsidR="00E338E8">
              <w:rPr>
                <w:noProof/>
                <w:webHidden/>
              </w:rPr>
              <w:t>14</w:t>
            </w:r>
            <w:r w:rsidR="00B40A29">
              <w:rPr>
                <w:noProof/>
                <w:webHidden/>
              </w:rPr>
              <w:fldChar w:fldCharType="end"/>
            </w:r>
          </w:hyperlink>
        </w:p>
        <w:p w14:paraId="41D0D00B" w14:textId="0210CCDD" w:rsidR="00B40A29" w:rsidRDefault="006812B4">
          <w:pPr>
            <w:pStyle w:val="TOC2"/>
            <w:tabs>
              <w:tab w:val="right" w:leader="dot" w:pos="9350"/>
            </w:tabs>
            <w:rPr>
              <w:noProof/>
            </w:rPr>
          </w:pPr>
          <w:hyperlink w:anchor="_Toc163164941" w:history="1">
            <w:r w:rsidR="00B40A29" w:rsidRPr="00171A20">
              <w:rPr>
                <w:rStyle w:val="Hyperlink"/>
                <w:noProof/>
              </w:rPr>
              <w:t>3.3 POLYSUN PROFESSIONAL REPORT SIMULATION RESULTS</w:t>
            </w:r>
            <w:r w:rsidR="00B40A29">
              <w:rPr>
                <w:noProof/>
                <w:webHidden/>
              </w:rPr>
              <w:tab/>
            </w:r>
            <w:r w:rsidR="00B40A29">
              <w:rPr>
                <w:noProof/>
                <w:webHidden/>
              </w:rPr>
              <w:fldChar w:fldCharType="begin"/>
            </w:r>
            <w:r w:rsidR="00B40A29">
              <w:rPr>
                <w:noProof/>
                <w:webHidden/>
              </w:rPr>
              <w:instrText xml:space="preserve"> PAGEREF _Toc163164941 \h </w:instrText>
            </w:r>
            <w:r w:rsidR="00B40A29">
              <w:rPr>
                <w:noProof/>
                <w:webHidden/>
              </w:rPr>
            </w:r>
            <w:r w:rsidR="00B40A29">
              <w:rPr>
                <w:noProof/>
                <w:webHidden/>
              </w:rPr>
              <w:fldChar w:fldCharType="separate"/>
            </w:r>
            <w:r w:rsidR="00E338E8">
              <w:rPr>
                <w:noProof/>
                <w:webHidden/>
              </w:rPr>
              <w:t>15</w:t>
            </w:r>
            <w:r w:rsidR="00B40A29">
              <w:rPr>
                <w:noProof/>
                <w:webHidden/>
              </w:rPr>
              <w:fldChar w:fldCharType="end"/>
            </w:r>
          </w:hyperlink>
        </w:p>
        <w:p w14:paraId="02CA18FB" w14:textId="0011957F" w:rsidR="00B40A29" w:rsidRDefault="006812B4">
          <w:pPr>
            <w:pStyle w:val="TOC2"/>
            <w:tabs>
              <w:tab w:val="right" w:leader="dot" w:pos="9350"/>
            </w:tabs>
            <w:rPr>
              <w:noProof/>
            </w:rPr>
          </w:pPr>
          <w:hyperlink w:anchor="_Toc163164942" w:history="1">
            <w:r w:rsidR="00B40A29" w:rsidRPr="00171A20">
              <w:rPr>
                <w:rStyle w:val="Hyperlink"/>
                <w:noProof/>
              </w:rPr>
              <w:t>3.4 Graphical Specification Data for the Proposed System</w:t>
            </w:r>
            <w:r w:rsidR="00B40A29">
              <w:rPr>
                <w:noProof/>
                <w:webHidden/>
              </w:rPr>
              <w:tab/>
            </w:r>
            <w:r w:rsidR="00B40A29">
              <w:rPr>
                <w:noProof/>
                <w:webHidden/>
              </w:rPr>
              <w:fldChar w:fldCharType="begin"/>
            </w:r>
            <w:r w:rsidR="00B40A29">
              <w:rPr>
                <w:noProof/>
                <w:webHidden/>
              </w:rPr>
              <w:instrText xml:space="preserve"> PAGEREF _Toc163164942 \h </w:instrText>
            </w:r>
            <w:r w:rsidR="00B40A29">
              <w:rPr>
                <w:noProof/>
                <w:webHidden/>
              </w:rPr>
            </w:r>
            <w:r w:rsidR="00B40A29">
              <w:rPr>
                <w:noProof/>
                <w:webHidden/>
              </w:rPr>
              <w:fldChar w:fldCharType="separate"/>
            </w:r>
            <w:r w:rsidR="00E338E8">
              <w:rPr>
                <w:noProof/>
                <w:webHidden/>
              </w:rPr>
              <w:t>20</w:t>
            </w:r>
            <w:r w:rsidR="00B40A29">
              <w:rPr>
                <w:noProof/>
                <w:webHidden/>
              </w:rPr>
              <w:fldChar w:fldCharType="end"/>
            </w:r>
          </w:hyperlink>
        </w:p>
        <w:p w14:paraId="1E2D06A3" w14:textId="5C792485" w:rsidR="00B40A29" w:rsidRDefault="006812B4">
          <w:pPr>
            <w:pStyle w:val="TOC2"/>
            <w:tabs>
              <w:tab w:val="right" w:leader="dot" w:pos="9350"/>
            </w:tabs>
            <w:rPr>
              <w:noProof/>
            </w:rPr>
          </w:pPr>
          <w:hyperlink w:anchor="_Toc163164943" w:history="1">
            <w:r w:rsidR="00B40A29" w:rsidRPr="00171A20">
              <w:rPr>
                <w:rStyle w:val="Hyperlink"/>
                <w:noProof/>
              </w:rPr>
              <w:t>3.5 Simulation Module Comparison</w:t>
            </w:r>
            <w:r w:rsidR="00B40A29">
              <w:rPr>
                <w:noProof/>
                <w:webHidden/>
              </w:rPr>
              <w:tab/>
            </w:r>
            <w:r w:rsidR="00B40A29">
              <w:rPr>
                <w:noProof/>
                <w:webHidden/>
              </w:rPr>
              <w:fldChar w:fldCharType="begin"/>
            </w:r>
            <w:r w:rsidR="00B40A29">
              <w:rPr>
                <w:noProof/>
                <w:webHidden/>
              </w:rPr>
              <w:instrText xml:space="preserve"> PAGEREF _Toc163164943 \h </w:instrText>
            </w:r>
            <w:r w:rsidR="00B40A29">
              <w:rPr>
                <w:noProof/>
                <w:webHidden/>
              </w:rPr>
            </w:r>
            <w:r w:rsidR="00B40A29">
              <w:rPr>
                <w:noProof/>
                <w:webHidden/>
              </w:rPr>
              <w:fldChar w:fldCharType="separate"/>
            </w:r>
            <w:r w:rsidR="00E338E8">
              <w:rPr>
                <w:noProof/>
                <w:webHidden/>
              </w:rPr>
              <w:t>23</w:t>
            </w:r>
            <w:r w:rsidR="00B40A29">
              <w:rPr>
                <w:noProof/>
                <w:webHidden/>
              </w:rPr>
              <w:fldChar w:fldCharType="end"/>
            </w:r>
          </w:hyperlink>
        </w:p>
        <w:p w14:paraId="40647090" w14:textId="3EC94940" w:rsidR="00B40A29" w:rsidRDefault="006812B4">
          <w:pPr>
            <w:pStyle w:val="TOC1"/>
            <w:tabs>
              <w:tab w:val="right" w:leader="dot" w:pos="9350"/>
            </w:tabs>
            <w:rPr>
              <w:noProof/>
            </w:rPr>
          </w:pPr>
          <w:hyperlink w:anchor="_Toc163164944" w:history="1">
            <w:r w:rsidR="00B40A29" w:rsidRPr="00171A20">
              <w:rPr>
                <w:rStyle w:val="Hyperlink"/>
                <w:noProof/>
              </w:rPr>
              <w:t>Chapter 4 DISCUSSION OF RESULT</w:t>
            </w:r>
            <w:r w:rsidR="00B40A29">
              <w:rPr>
                <w:noProof/>
                <w:webHidden/>
              </w:rPr>
              <w:tab/>
            </w:r>
            <w:r w:rsidR="00B40A29">
              <w:rPr>
                <w:noProof/>
                <w:webHidden/>
              </w:rPr>
              <w:fldChar w:fldCharType="begin"/>
            </w:r>
            <w:r w:rsidR="00B40A29">
              <w:rPr>
                <w:noProof/>
                <w:webHidden/>
              </w:rPr>
              <w:instrText xml:space="preserve"> PAGEREF _Toc163164944 \h </w:instrText>
            </w:r>
            <w:r w:rsidR="00B40A29">
              <w:rPr>
                <w:noProof/>
                <w:webHidden/>
              </w:rPr>
            </w:r>
            <w:r w:rsidR="00B40A29">
              <w:rPr>
                <w:noProof/>
                <w:webHidden/>
              </w:rPr>
              <w:fldChar w:fldCharType="separate"/>
            </w:r>
            <w:r w:rsidR="00E338E8">
              <w:rPr>
                <w:noProof/>
                <w:webHidden/>
              </w:rPr>
              <w:t>28</w:t>
            </w:r>
            <w:r w:rsidR="00B40A29">
              <w:rPr>
                <w:noProof/>
                <w:webHidden/>
              </w:rPr>
              <w:fldChar w:fldCharType="end"/>
            </w:r>
          </w:hyperlink>
        </w:p>
        <w:p w14:paraId="683F0A85" w14:textId="22FE3846" w:rsidR="00B40A29" w:rsidRDefault="006812B4">
          <w:pPr>
            <w:pStyle w:val="TOC2"/>
            <w:tabs>
              <w:tab w:val="right" w:leader="dot" w:pos="9350"/>
            </w:tabs>
            <w:rPr>
              <w:noProof/>
            </w:rPr>
          </w:pPr>
          <w:hyperlink w:anchor="_Toc163164945" w:history="1">
            <w:r w:rsidR="00B40A29" w:rsidRPr="00171A20">
              <w:rPr>
                <w:rStyle w:val="Hyperlink"/>
                <w:noProof/>
              </w:rPr>
              <w:t>4.1 Design Choice and Analysis</w:t>
            </w:r>
            <w:r w:rsidR="00B40A29">
              <w:rPr>
                <w:noProof/>
                <w:webHidden/>
              </w:rPr>
              <w:tab/>
            </w:r>
            <w:r w:rsidR="00B40A29">
              <w:rPr>
                <w:noProof/>
                <w:webHidden/>
              </w:rPr>
              <w:fldChar w:fldCharType="begin"/>
            </w:r>
            <w:r w:rsidR="00B40A29">
              <w:rPr>
                <w:noProof/>
                <w:webHidden/>
              </w:rPr>
              <w:instrText xml:space="preserve"> PAGEREF _Toc163164945 \h </w:instrText>
            </w:r>
            <w:r w:rsidR="00B40A29">
              <w:rPr>
                <w:noProof/>
                <w:webHidden/>
              </w:rPr>
            </w:r>
            <w:r w:rsidR="00B40A29">
              <w:rPr>
                <w:noProof/>
                <w:webHidden/>
              </w:rPr>
              <w:fldChar w:fldCharType="separate"/>
            </w:r>
            <w:r w:rsidR="00E338E8">
              <w:rPr>
                <w:noProof/>
                <w:webHidden/>
              </w:rPr>
              <w:t>28</w:t>
            </w:r>
            <w:r w:rsidR="00B40A29">
              <w:rPr>
                <w:noProof/>
                <w:webHidden/>
              </w:rPr>
              <w:fldChar w:fldCharType="end"/>
            </w:r>
          </w:hyperlink>
        </w:p>
        <w:p w14:paraId="558371B9" w14:textId="575A1F2C" w:rsidR="00B40A29" w:rsidRDefault="006812B4">
          <w:pPr>
            <w:pStyle w:val="TOC2"/>
            <w:tabs>
              <w:tab w:val="right" w:leader="dot" w:pos="9350"/>
            </w:tabs>
            <w:rPr>
              <w:noProof/>
            </w:rPr>
          </w:pPr>
          <w:hyperlink w:anchor="_Toc163164946" w:history="1">
            <w:r w:rsidR="00B40A29" w:rsidRPr="00171A20">
              <w:rPr>
                <w:rStyle w:val="Hyperlink"/>
                <w:noProof/>
              </w:rPr>
              <w:t>4.2 CRITIQUE</w:t>
            </w:r>
            <w:r w:rsidR="00B40A29">
              <w:rPr>
                <w:noProof/>
                <w:webHidden/>
              </w:rPr>
              <w:tab/>
            </w:r>
            <w:r w:rsidR="00B40A29">
              <w:rPr>
                <w:noProof/>
                <w:webHidden/>
              </w:rPr>
              <w:fldChar w:fldCharType="begin"/>
            </w:r>
            <w:r w:rsidR="00B40A29">
              <w:rPr>
                <w:noProof/>
                <w:webHidden/>
              </w:rPr>
              <w:instrText xml:space="preserve"> PAGEREF _Toc163164946 \h </w:instrText>
            </w:r>
            <w:r w:rsidR="00B40A29">
              <w:rPr>
                <w:noProof/>
                <w:webHidden/>
              </w:rPr>
            </w:r>
            <w:r w:rsidR="00B40A29">
              <w:rPr>
                <w:noProof/>
                <w:webHidden/>
              </w:rPr>
              <w:fldChar w:fldCharType="separate"/>
            </w:r>
            <w:r w:rsidR="00E338E8">
              <w:rPr>
                <w:noProof/>
                <w:webHidden/>
              </w:rPr>
              <w:t>28</w:t>
            </w:r>
            <w:r w:rsidR="00B40A29">
              <w:rPr>
                <w:noProof/>
                <w:webHidden/>
              </w:rPr>
              <w:fldChar w:fldCharType="end"/>
            </w:r>
          </w:hyperlink>
        </w:p>
        <w:p w14:paraId="2EAEA524" w14:textId="1614B865" w:rsidR="00B40A29" w:rsidRDefault="006812B4">
          <w:pPr>
            <w:pStyle w:val="TOC2"/>
            <w:tabs>
              <w:tab w:val="right" w:leader="dot" w:pos="9350"/>
            </w:tabs>
            <w:rPr>
              <w:noProof/>
            </w:rPr>
          </w:pPr>
          <w:hyperlink w:anchor="_Toc163164947" w:history="1">
            <w:r w:rsidR="00B40A29" w:rsidRPr="00171A20">
              <w:rPr>
                <w:rStyle w:val="Hyperlink"/>
                <w:noProof/>
              </w:rPr>
              <w:t>4.3 TECHNICAL SCRUTINY</w:t>
            </w:r>
            <w:r w:rsidR="00B40A29">
              <w:rPr>
                <w:noProof/>
                <w:webHidden/>
              </w:rPr>
              <w:tab/>
            </w:r>
            <w:r w:rsidR="00B40A29">
              <w:rPr>
                <w:noProof/>
                <w:webHidden/>
              </w:rPr>
              <w:fldChar w:fldCharType="begin"/>
            </w:r>
            <w:r w:rsidR="00B40A29">
              <w:rPr>
                <w:noProof/>
                <w:webHidden/>
              </w:rPr>
              <w:instrText xml:space="preserve"> PAGEREF _Toc163164947 \h </w:instrText>
            </w:r>
            <w:r w:rsidR="00B40A29">
              <w:rPr>
                <w:noProof/>
                <w:webHidden/>
              </w:rPr>
            </w:r>
            <w:r w:rsidR="00B40A29">
              <w:rPr>
                <w:noProof/>
                <w:webHidden/>
              </w:rPr>
              <w:fldChar w:fldCharType="separate"/>
            </w:r>
            <w:r w:rsidR="00E338E8">
              <w:rPr>
                <w:noProof/>
                <w:webHidden/>
              </w:rPr>
              <w:t>28</w:t>
            </w:r>
            <w:r w:rsidR="00B40A29">
              <w:rPr>
                <w:noProof/>
                <w:webHidden/>
              </w:rPr>
              <w:fldChar w:fldCharType="end"/>
            </w:r>
          </w:hyperlink>
        </w:p>
        <w:p w14:paraId="7D02353C" w14:textId="7ED44784" w:rsidR="00B40A29" w:rsidRDefault="006812B4">
          <w:pPr>
            <w:pStyle w:val="TOC2"/>
            <w:tabs>
              <w:tab w:val="right" w:leader="dot" w:pos="9350"/>
            </w:tabs>
            <w:rPr>
              <w:noProof/>
            </w:rPr>
          </w:pPr>
          <w:hyperlink w:anchor="_Toc163164948" w:history="1">
            <w:r w:rsidR="00B40A29" w:rsidRPr="00171A20">
              <w:rPr>
                <w:rStyle w:val="Hyperlink"/>
                <w:noProof/>
              </w:rPr>
              <w:t>4.4 SOCIO-ECONOMIC, ENVIRONMENTAL AND POLITICAL CONSIDERATION</w:t>
            </w:r>
            <w:r w:rsidR="00B40A29">
              <w:rPr>
                <w:noProof/>
                <w:webHidden/>
              </w:rPr>
              <w:tab/>
            </w:r>
            <w:r w:rsidR="00B40A29">
              <w:rPr>
                <w:noProof/>
                <w:webHidden/>
              </w:rPr>
              <w:fldChar w:fldCharType="begin"/>
            </w:r>
            <w:r w:rsidR="00B40A29">
              <w:rPr>
                <w:noProof/>
                <w:webHidden/>
              </w:rPr>
              <w:instrText xml:space="preserve"> PAGEREF _Toc163164948 \h </w:instrText>
            </w:r>
            <w:r w:rsidR="00B40A29">
              <w:rPr>
                <w:noProof/>
                <w:webHidden/>
              </w:rPr>
            </w:r>
            <w:r w:rsidR="00B40A29">
              <w:rPr>
                <w:noProof/>
                <w:webHidden/>
              </w:rPr>
              <w:fldChar w:fldCharType="separate"/>
            </w:r>
            <w:r w:rsidR="00E338E8">
              <w:rPr>
                <w:noProof/>
                <w:webHidden/>
              </w:rPr>
              <w:t>29</w:t>
            </w:r>
            <w:r w:rsidR="00B40A29">
              <w:rPr>
                <w:noProof/>
                <w:webHidden/>
              </w:rPr>
              <w:fldChar w:fldCharType="end"/>
            </w:r>
          </w:hyperlink>
        </w:p>
        <w:p w14:paraId="58C132DC" w14:textId="18A2C437" w:rsidR="00B40A29" w:rsidRDefault="006812B4">
          <w:pPr>
            <w:pStyle w:val="TOC2"/>
            <w:tabs>
              <w:tab w:val="right" w:leader="dot" w:pos="9350"/>
            </w:tabs>
            <w:rPr>
              <w:noProof/>
            </w:rPr>
          </w:pPr>
          <w:hyperlink w:anchor="_Toc163164949" w:history="1">
            <w:r w:rsidR="00B40A29" w:rsidRPr="00171A20">
              <w:rPr>
                <w:rStyle w:val="Hyperlink"/>
                <w:noProof/>
              </w:rPr>
              <w:t>4.5 COST ANALYSIS</w:t>
            </w:r>
            <w:r w:rsidR="00B40A29">
              <w:rPr>
                <w:noProof/>
                <w:webHidden/>
              </w:rPr>
              <w:tab/>
            </w:r>
            <w:r w:rsidR="00B40A29">
              <w:rPr>
                <w:noProof/>
                <w:webHidden/>
              </w:rPr>
              <w:fldChar w:fldCharType="begin"/>
            </w:r>
            <w:r w:rsidR="00B40A29">
              <w:rPr>
                <w:noProof/>
                <w:webHidden/>
              </w:rPr>
              <w:instrText xml:space="preserve"> PAGEREF _Toc163164949 \h </w:instrText>
            </w:r>
            <w:r w:rsidR="00B40A29">
              <w:rPr>
                <w:noProof/>
                <w:webHidden/>
              </w:rPr>
            </w:r>
            <w:r w:rsidR="00B40A29">
              <w:rPr>
                <w:noProof/>
                <w:webHidden/>
              </w:rPr>
              <w:fldChar w:fldCharType="separate"/>
            </w:r>
            <w:r w:rsidR="00E338E8">
              <w:rPr>
                <w:noProof/>
                <w:webHidden/>
              </w:rPr>
              <w:t>29</w:t>
            </w:r>
            <w:r w:rsidR="00B40A29">
              <w:rPr>
                <w:noProof/>
                <w:webHidden/>
              </w:rPr>
              <w:fldChar w:fldCharType="end"/>
            </w:r>
          </w:hyperlink>
        </w:p>
        <w:p w14:paraId="06C909B4" w14:textId="4B7E70FF" w:rsidR="00B40A29" w:rsidRDefault="006812B4">
          <w:pPr>
            <w:pStyle w:val="TOC1"/>
            <w:tabs>
              <w:tab w:val="right" w:leader="dot" w:pos="9350"/>
            </w:tabs>
            <w:rPr>
              <w:noProof/>
            </w:rPr>
          </w:pPr>
          <w:hyperlink w:anchor="_Toc163164950" w:history="1">
            <w:r w:rsidR="00B40A29" w:rsidRPr="00171A20">
              <w:rPr>
                <w:rStyle w:val="Hyperlink"/>
                <w:noProof/>
              </w:rPr>
              <w:t>Chapter 5 CONCLUSION</w:t>
            </w:r>
            <w:r w:rsidR="00B40A29">
              <w:rPr>
                <w:noProof/>
                <w:webHidden/>
              </w:rPr>
              <w:tab/>
            </w:r>
            <w:r w:rsidR="00B40A29">
              <w:rPr>
                <w:noProof/>
                <w:webHidden/>
              </w:rPr>
              <w:fldChar w:fldCharType="begin"/>
            </w:r>
            <w:r w:rsidR="00B40A29">
              <w:rPr>
                <w:noProof/>
                <w:webHidden/>
              </w:rPr>
              <w:instrText xml:space="preserve"> PAGEREF _Toc163164950 \h </w:instrText>
            </w:r>
            <w:r w:rsidR="00B40A29">
              <w:rPr>
                <w:noProof/>
                <w:webHidden/>
              </w:rPr>
            </w:r>
            <w:r w:rsidR="00B40A29">
              <w:rPr>
                <w:noProof/>
                <w:webHidden/>
              </w:rPr>
              <w:fldChar w:fldCharType="separate"/>
            </w:r>
            <w:r w:rsidR="00E338E8">
              <w:rPr>
                <w:noProof/>
                <w:webHidden/>
              </w:rPr>
              <w:t>36</w:t>
            </w:r>
            <w:r w:rsidR="00B40A29">
              <w:rPr>
                <w:noProof/>
                <w:webHidden/>
              </w:rPr>
              <w:fldChar w:fldCharType="end"/>
            </w:r>
          </w:hyperlink>
        </w:p>
        <w:p w14:paraId="6985E174" w14:textId="3EFC45C3" w:rsidR="00B40A29" w:rsidRDefault="006812B4">
          <w:pPr>
            <w:pStyle w:val="TOC1"/>
            <w:tabs>
              <w:tab w:val="right" w:leader="dot" w:pos="9350"/>
            </w:tabs>
            <w:rPr>
              <w:noProof/>
            </w:rPr>
          </w:pPr>
          <w:hyperlink w:anchor="_Toc163164951" w:history="1">
            <w:r w:rsidR="00B40A29" w:rsidRPr="00171A20">
              <w:rPr>
                <w:rStyle w:val="Hyperlink"/>
                <w:noProof/>
              </w:rPr>
              <w:t>Chapter 6 REFERENCE</w:t>
            </w:r>
            <w:r w:rsidR="00B40A29">
              <w:rPr>
                <w:noProof/>
                <w:webHidden/>
              </w:rPr>
              <w:tab/>
            </w:r>
            <w:r w:rsidR="00B40A29">
              <w:rPr>
                <w:noProof/>
                <w:webHidden/>
              </w:rPr>
              <w:fldChar w:fldCharType="begin"/>
            </w:r>
            <w:r w:rsidR="00B40A29">
              <w:rPr>
                <w:noProof/>
                <w:webHidden/>
              </w:rPr>
              <w:instrText xml:space="preserve"> PAGEREF _Toc163164951 \h </w:instrText>
            </w:r>
            <w:r w:rsidR="00B40A29">
              <w:rPr>
                <w:noProof/>
                <w:webHidden/>
              </w:rPr>
            </w:r>
            <w:r w:rsidR="00B40A29">
              <w:rPr>
                <w:noProof/>
                <w:webHidden/>
              </w:rPr>
              <w:fldChar w:fldCharType="separate"/>
            </w:r>
            <w:r w:rsidR="00E338E8">
              <w:rPr>
                <w:noProof/>
                <w:webHidden/>
              </w:rPr>
              <w:t>36</w:t>
            </w:r>
            <w:r w:rsidR="00B40A29">
              <w:rPr>
                <w:noProof/>
                <w:webHidden/>
              </w:rPr>
              <w:fldChar w:fldCharType="end"/>
            </w:r>
          </w:hyperlink>
        </w:p>
        <w:p w14:paraId="2228A8C2" w14:textId="131F4ED1" w:rsidR="00B40A29" w:rsidRDefault="00B40A29">
          <w:r>
            <w:rPr>
              <w:b/>
              <w:bCs/>
              <w:noProof/>
            </w:rPr>
            <w:fldChar w:fldCharType="end"/>
          </w:r>
        </w:p>
      </w:sdtContent>
    </w:sdt>
    <w:p w14:paraId="246DA3F9" w14:textId="51FD61DC" w:rsidR="00E24014" w:rsidRPr="008C30FF" w:rsidRDefault="00E24014" w:rsidP="00B40A29"/>
    <w:p w14:paraId="56496C34" w14:textId="62D1E3E9" w:rsidR="00E24014" w:rsidRPr="00B40A29" w:rsidRDefault="00E24014" w:rsidP="00B40A29">
      <w:pPr>
        <w:rPr>
          <w:b/>
          <w:bCs/>
          <w:sz w:val="32"/>
          <w:szCs w:val="32"/>
        </w:rPr>
      </w:pPr>
      <w:r w:rsidRPr="00B40A29">
        <w:rPr>
          <w:b/>
          <w:bCs/>
          <w:sz w:val="32"/>
          <w:szCs w:val="32"/>
        </w:rPr>
        <w:t>LIST OF TABLES</w:t>
      </w:r>
    </w:p>
    <w:p w14:paraId="0B9E2D4B" w14:textId="64C2CB87" w:rsidR="00B40A29" w:rsidRDefault="00B40A29">
      <w:pPr>
        <w:pStyle w:val="TableofFigures"/>
        <w:tabs>
          <w:tab w:val="right" w:leader="dot" w:pos="9350"/>
        </w:tabs>
        <w:rPr>
          <w:noProof/>
        </w:rPr>
      </w:pPr>
      <w:r>
        <w:fldChar w:fldCharType="begin"/>
      </w:r>
      <w:r>
        <w:instrText xml:space="preserve"> TOC \h \z \c "Table" </w:instrText>
      </w:r>
      <w:r>
        <w:fldChar w:fldCharType="separate"/>
      </w:r>
      <w:hyperlink w:anchor="_Toc163164993" w:history="1">
        <w:r w:rsidRPr="00A84A43">
          <w:rPr>
            <w:rStyle w:val="Hyperlink"/>
            <w:noProof/>
          </w:rPr>
          <w:t xml:space="preserve">Table 1: Basic Building Construction U-values </w:t>
        </w:r>
        <w:r w:rsidRPr="00A84A43">
          <w:rPr>
            <w:rStyle w:val="Hyperlink"/>
            <w:rFonts w:eastAsia="Times New Roman"/>
            <w:noProof/>
          </w:rPr>
          <w:t>(Liang et al., 2017)</w:t>
        </w:r>
        <w:r>
          <w:rPr>
            <w:noProof/>
            <w:webHidden/>
          </w:rPr>
          <w:tab/>
        </w:r>
        <w:r>
          <w:rPr>
            <w:noProof/>
            <w:webHidden/>
          </w:rPr>
          <w:fldChar w:fldCharType="begin"/>
        </w:r>
        <w:r>
          <w:rPr>
            <w:noProof/>
            <w:webHidden/>
          </w:rPr>
          <w:instrText xml:space="preserve"> PAGEREF _Toc163164993 \h </w:instrText>
        </w:r>
        <w:r>
          <w:rPr>
            <w:noProof/>
            <w:webHidden/>
          </w:rPr>
        </w:r>
        <w:r>
          <w:rPr>
            <w:noProof/>
            <w:webHidden/>
          </w:rPr>
          <w:fldChar w:fldCharType="separate"/>
        </w:r>
        <w:r w:rsidR="00E338E8">
          <w:rPr>
            <w:noProof/>
            <w:webHidden/>
          </w:rPr>
          <w:t>4</w:t>
        </w:r>
        <w:r>
          <w:rPr>
            <w:noProof/>
            <w:webHidden/>
          </w:rPr>
          <w:fldChar w:fldCharType="end"/>
        </w:r>
      </w:hyperlink>
    </w:p>
    <w:p w14:paraId="4E3C3AA9" w14:textId="46A9D556" w:rsidR="00B40A29" w:rsidRDefault="006812B4">
      <w:pPr>
        <w:pStyle w:val="TableofFigures"/>
        <w:tabs>
          <w:tab w:val="right" w:leader="dot" w:pos="9350"/>
        </w:tabs>
        <w:rPr>
          <w:noProof/>
        </w:rPr>
      </w:pPr>
      <w:hyperlink w:anchor="_Toc163164994" w:history="1">
        <w:r w:rsidR="00B40A29" w:rsidRPr="00A84A43">
          <w:rPr>
            <w:rStyle w:val="Hyperlink"/>
            <w:noProof/>
          </w:rPr>
          <w:t>Table 2: Hybrid System Annual Values (Polysun Simulation Software, 2024)</w:t>
        </w:r>
        <w:r w:rsidR="00B40A29">
          <w:rPr>
            <w:noProof/>
            <w:webHidden/>
          </w:rPr>
          <w:tab/>
        </w:r>
        <w:r w:rsidR="00B40A29">
          <w:rPr>
            <w:noProof/>
            <w:webHidden/>
          </w:rPr>
          <w:fldChar w:fldCharType="begin"/>
        </w:r>
        <w:r w:rsidR="00B40A29">
          <w:rPr>
            <w:noProof/>
            <w:webHidden/>
          </w:rPr>
          <w:instrText xml:space="preserve"> PAGEREF _Toc163164994 \h </w:instrText>
        </w:r>
        <w:r w:rsidR="00B40A29">
          <w:rPr>
            <w:noProof/>
            <w:webHidden/>
          </w:rPr>
        </w:r>
        <w:r w:rsidR="00B40A29">
          <w:rPr>
            <w:noProof/>
            <w:webHidden/>
          </w:rPr>
          <w:fldChar w:fldCharType="separate"/>
        </w:r>
        <w:r w:rsidR="00E338E8">
          <w:rPr>
            <w:noProof/>
            <w:webHidden/>
          </w:rPr>
          <w:t>15</w:t>
        </w:r>
        <w:r w:rsidR="00B40A29">
          <w:rPr>
            <w:noProof/>
            <w:webHidden/>
          </w:rPr>
          <w:fldChar w:fldCharType="end"/>
        </w:r>
      </w:hyperlink>
    </w:p>
    <w:p w14:paraId="77A349DF" w14:textId="0BF4759E" w:rsidR="00B40A29" w:rsidRDefault="006812B4">
      <w:pPr>
        <w:pStyle w:val="TableofFigures"/>
        <w:tabs>
          <w:tab w:val="right" w:leader="dot" w:pos="9350"/>
        </w:tabs>
        <w:rPr>
          <w:noProof/>
        </w:rPr>
      </w:pPr>
      <w:hyperlink w:anchor="_Toc163164995" w:history="1">
        <w:r w:rsidR="00B40A29" w:rsidRPr="00A84A43">
          <w:rPr>
            <w:rStyle w:val="Hyperlink"/>
            <w:noProof/>
          </w:rPr>
          <w:t>Table 3: Solar Fraction, heat pump and electricity annual values (Polysun Simulation Software, 2024)</w:t>
        </w:r>
        <w:r w:rsidR="00B40A29">
          <w:rPr>
            <w:noProof/>
            <w:webHidden/>
          </w:rPr>
          <w:tab/>
        </w:r>
        <w:r w:rsidR="00B40A29">
          <w:rPr>
            <w:noProof/>
            <w:webHidden/>
          </w:rPr>
          <w:fldChar w:fldCharType="begin"/>
        </w:r>
        <w:r w:rsidR="00B40A29">
          <w:rPr>
            <w:noProof/>
            <w:webHidden/>
          </w:rPr>
          <w:instrText xml:space="preserve"> PAGEREF _Toc163164995 \h </w:instrText>
        </w:r>
        <w:r w:rsidR="00B40A29">
          <w:rPr>
            <w:noProof/>
            <w:webHidden/>
          </w:rPr>
        </w:r>
        <w:r w:rsidR="00B40A29">
          <w:rPr>
            <w:noProof/>
            <w:webHidden/>
          </w:rPr>
          <w:fldChar w:fldCharType="separate"/>
        </w:r>
        <w:r w:rsidR="00E338E8">
          <w:rPr>
            <w:noProof/>
            <w:webHidden/>
          </w:rPr>
          <w:t>16</w:t>
        </w:r>
        <w:r w:rsidR="00B40A29">
          <w:rPr>
            <w:noProof/>
            <w:webHidden/>
          </w:rPr>
          <w:fldChar w:fldCharType="end"/>
        </w:r>
      </w:hyperlink>
    </w:p>
    <w:p w14:paraId="4E55E01B" w14:textId="070A13A3" w:rsidR="00B40A29" w:rsidRDefault="006812B4">
      <w:pPr>
        <w:pStyle w:val="TableofFigures"/>
        <w:tabs>
          <w:tab w:val="right" w:leader="dot" w:pos="9350"/>
        </w:tabs>
        <w:rPr>
          <w:noProof/>
        </w:rPr>
      </w:pPr>
      <w:hyperlink w:anchor="_Toc163164996" w:history="1">
        <w:r w:rsidR="00B40A29" w:rsidRPr="00A84A43">
          <w:rPr>
            <w:rStyle w:val="Hyperlink"/>
            <w:noProof/>
          </w:rPr>
          <w:t>Table 4 Flat Plate Collector, Heat pump and Electric consumer (Polysun Simulation Software, 2024)</w:t>
        </w:r>
        <w:r w:rsidR="00B40A29">
          <w:rPr>
            <w:noProof/>
            <w:webHidden/>
          </w:rPr>
          <w:tab/>
        </w:r>
        <w:r w:rsidR="00B40A29">
          <w:rPr>
            <w:noProof/>
            <w:webHidden/>
          </w:rPr>
          <w:fldChar w:fldCharType="begin"/>
        </w:r>
        <w:r w:rsidR="00B40A29">
          <w:rPr>
            <w:noProof/>
            <w:webHidden/>
          </w:rPr>
          <w:instrText xml:space="preserve"> PAGEREF _Toc163164996 \h </w:instrText>
        </w:r>
        <w:r w:rsidR="00B40A29">
          <w:rPr>
            <w:noProof/>
            <w:webHidden/>
          </w:rPr>
        </w:r>
        <w:r w:rsidR="00B40A29">
          <w:rPr>
            <w:noProof/>
            <w:webHidden/>
          </w:rPr>
          <w:fldChar w:fldCharType="separate"/>
        </w:r>
        <w:r w:rsidR="00E338E8">
          <w:rPr>
            <w:noProof/>
            <w:webHidden/>
          </w:rPr>
          <w:t>17</w:t>
        </w:r>
        <w:r w:rsidR="00B40A29">
          <w:rPr>
            <w:noProof/>
            <w:webHidden/>
          </w:rPr>
          <w:fldChar w:fldCharType="end"/>
        </w:r>
      </w:hyperlink>
    </w:p>
    <w:p w14:paraId="4F833B75" w14:textId="1C76B871" w:rsidR="00B40A29" w:rsidRDefault="006812B4">
      <w:pPr>
        <w:pStyle w:val="TableofFigures"/>
        <w:tabs>
          <w:tab w:val="right" w:leader="dot" w:pos="9350"/>
        </w:tabs>
        <w:rPr>
          <w:noProof/>
        </w:rPr>
      </w:pPr>
      <w:hyperlink w:anchor="_Toc163164997" w:history="1">
        <w:r w:rsidR="00B40A29" w:rsidRPr="00A84A43">
          <w:rPr>
            <w:rStyle w:val="Hyperlink"/>
            <w:noProof/>
          </w:rPr>
          <w:t>Table 5: Photovoltaics Module and Building Design (Polysun Simulation Software, 2024)</w:t>
        </w:r>
        <w:r w:rsidR="00B40A29">
          <w:rPr>
            <w:noProof/>
            <w:webHidden/>
          </w:rPr>
          <w:tab/>
        </w:r>
        <w:r w:rsidR="00B40A29">
          <w:rPr>
            <w:noProof/>
            <w:webHidden/>
          </w:rPr>
          <w:fldChar w:fldCharType="begin"/>
        </w:r>
        <w:r w:rsidR="00B40A29">
          <w:rPr>
            <w:noProof/>
            <w:webHidden/>
          </w:rPr>
          <w:instrText xml:space="preserve"> PAGEREF _Toc163164997 \h </w:instrText>
        </w:r>
        <w:r w:rsidR="00B40A29">
          <w:rPr>
            <w:noProof/>
            <w:webHidden/>
          </w:rPr>
        </w:r>
        <w:r w:rsidR="00B40A29">
          <w:rPr>
            <w:noProof/>
            <w:webHidden/>
          </w:rPr>
          <w:fldChar w:fldCharType="separate"/>
        </w:r>
        <w:r w:rsidR="00E338E8">
          <w:rPr>
            <w:noProof/>
            <w:webHidden/>
          </w:rPr>
          <w:t>18</w:t>
        </w:r>
        <w:r w:rsidR="00B40A29">
          <w:rPr>
            <w:noProof/>
            <w:webHidden/>
          </w:rPr>
          <w:fldChar w:fldCharType="end"/>
        </w:r>
      </w:hyperlink>
    </w:p>
    <w:p w14:paraId="788CD490" w14:textId="26B6A866" w:rsidR="00B40A29" w:rsidRDefault="006812B4">
      <w:pPr>
        <w:pStyle w:val="TableofFigures"/>
        <w:tabs>
          <w:tab w:val="right" w:leader="dot" w:pos="9350"/>
        </w:tabs>
        <w:rPr>
          <w:noProof/>
        </w:rPr>
      </w:pPr>
      <w:hyperlink w:anchor="_Toc163164998" w:history="1">
        <w:r w:rsidR="00B40A29" w:rsidRPr="00A84A43">
          <w:rPr>
            <w:rStyle w:val="Hyperlink"/>
            <w:noProof/>
          </w:rPr>
          <w:t>Table 6: Heating Element Hot and Cooling Demand (Polysun Simulation Software, 2024)</w:t>
        </w:r>
        <w:r w:rsidR="00B40A29">
          <w:rPr>
            <w:noProof/>
            <w:webHidden/>
          </w:rPr>
          <w:tab/>
        </w:r>
        <w:r w:rsidR="00B40A29">
          <w:rPr>
            <w:noProof/>
            <w:webHidden/>
          </w:rPr>
          <w:fldChar w:fldCharType="begin"/>
        </w:r>
        <w:r w:rsidR="00B40A29">
          <w:rPr>
            <w:noProof/>
            <w:webHidden/>
          </w:rPr>
          <w:instrText xml:space="preserve"> PAGEREF _Toc163164998 \h </w:instrText>
        </w:r>
        <w:r w:rsidR="00B40A29">
          <w:rPr>
            <w:noProof/>
            <w:webHidden/>
          </w:rPr>
        </w:r>
        <w:r w:rsidR="00B40A29">
          <w:rPr>
            <w:noProof/>
            <w:webHidden/>
          </w:rPr>
          <w:fldChar w:fldCharType="separate"/>
        </w:r>
        <w:r w:rsidR="00E338E8">
          <w:rPr>
            <w:noProof/>
            <w:webHidden/>
          </w:rPr>
          <w:t>19</w:t>
        </w:r>
        <w:r w:rsidR="00B40A29">
          <w:rPr>
            <w:noProof/>
            <w:webHidden/>
          </w:rPr>
          <w:fldChar w:fldCharType="end"/>
        </w:r>
      </w:hyperlink>
    </w:p>
    <w:p w14:paraId="4DC38914" w14:textId="3827AD66" w:rsidR="00B40A29" w:rsidRDefault="006812B4">
      <w:pPr>
        <w:pStyle w:val="TableofFigures"/>
        <w:tabs>
          <w:tab w:val="right" w:leader="dot" w:pos="9350"/>
        </w:tabs>
        <w:rPr>
          <w:noProof/>
        </w:rPr>
      </w:pPr>
      <w:hyperlink w:anchor="_Toc163164999" w:history="1">
        <w:r w:rsidR="00B40A29" w:rsidRPr="00A84A43">
          <w:rPr>
            <w:rStyle w:val="Hyperlink"/>
            <w:noProof/>
          </w:rPr>
          <w:t>Table 7: System Comparison Hybrid Collector System with and without Battery and Domestic Hot Water &amp; Spacing Heating (Polysun Simulation Software, 2024)</w:t>
        </w:r>
        <w:r w:rsidR="00B40A29">
          <w:rPr>
            <w:noProof/>
            <w:webHidden/>
          </w:rPr>
          <w:tab/>
        </w:r>
        <w:r w:rsidR="00B40A29">
          <w:rPr>
            <w:noProof/>
            <w:webHidden/>
          </w:rPr>
          <w:fldChar w:fldCharType="begin"/>
        </w:r>
        <w:r w:rsidR="00B40A29">
          <w:rPr>
            <w:noProof/>
            <w:webHidden/>
          </w:rPr>
          <w:instrText xml:space="preserve"> PAGEREF _Toc163164999 \h </w:instrText>
        </w:r>
        <w:r w:rsidR="00B40A29">
          <w:rPr>
            <w:noProof/>
            <w:webHidden/>
          </w:rPr>
        </w:r>
        <w:r w:rsidR="00B40A29">
          <w:rPr>
            <w:noProof/>
            <w:webHidden/>
          </w:rPr>
          <w:fldChar w:fldCharType="separate"/>
        </w:r>
        <w:r w:rsidR="00E338E8">
          <w:rPr>
            <w:noProof/>
            <w:webHidden/>
          </w:rPr>
          <w:t>24</w:t>
        </w:r>
        <w:r w:rsidR="00B40A29">
          <w:rPr>
            <w:noProof/>
            <w:webHidden/>
          </w:rPr>
          <w:fldChar w:fldCharType="end"/>
        </w:r>
      </w:hyperlink>
    </w:p>
    <w:p w14:paraId="292144A0" w14:textId="616EAC57" w:rsidR="00E24014" w:rsidRPr="008C30FF" w:rsidRDefault="00B40A29" w:rsidP="00B40A29">
      <w:r>
        <w:fldChar w:fldCharType="end"/>
      </w:r>
    </w:p>
    <w:p w14:paraId="0927A6DB" w14:textId="5138CF40" w:rsidR="003C137A" w:rsidRPr="008C30FF" w:rsidRDefault="003C137A" w:rsidP="00B40A29"/>
    <w:p w14:paraId="4704209A" w14:textId="77777777" w:rsidR="003C137A" w:rsidRPr="008C30FF" w:rsidRDefault="003C137A" w:rsidP="00B40A29"/>
    <w:p w14:paraId="62A62C79" w14:textId="77777777" w:rsidR="00B40A29" w:rsidRDefault="00B40A29" w:rsidP="00B40A29">
      <w:pPr>
        <w:rPr>
          <w:b/>
          <w:bCs/>
          <w:sz w:val="32"/>
          <w:szCs w:val="32"/>
        </w:rPr>
      </w:pPr>
    </w:p>
    <w:p w14:paraId="081002DA" w14:textId="77777777" w:rsidR="00B40A29" w:rsidRDefault="00B40A29" w:rsidP="00B40A29">
      <w:pPr>
        <w:rPr>
          <w:b/>
          <w:bCs/>
          <w:sz w:val="32"/>
          <w:szCs w:val="32"/>
        </w:rPr>
      </w:pPr>
    </w:p>
    <w:p w14:paraId="59651E61" w14:textId="77777777" w:rsidR="00B40A29" w:rsidRDefault="00B40A29" w:rsidP="00B40A29">
      <w:pPr>
        <w:rPr>
          <w:b/>
          <w:bCs/>
          <w:sz w:val="32"/>
          <w:szCs w:val="32"/>
        </w:rPr>
      </w:pPr>
    </w:p>
    <w:p w14:paraId="04E943E6" w14:textId="174B67F3" w:rsidR="00E24014" w:rsidRDefault="00E24014" w:rsidP="00B40A29">
      <w:pPr>
        <w:rPr>
          <w:b/>
          <w:bCs/>
          <w:sz w:val="32"/>
          <w:szCs w:val="32"/>
        </w:rPr>
      </w:pPr>
      <w:r w:rsidRPr="00B40A29">
        <w:rPr>
          <w:b/>
          <w:bCs/>
          <w:sz w:val="32"/>
          <w:szCs w:val="32"/>
        </w:rPr>
        <w:lastRenderedPageBreak/>
        <w:t>LIST OF FIGURES</w:t>
      </w:r>
    </w:p>
    <w:p w14:paraId="4E3C8F79" w14:textId="590CAE2C" w:rsidR="00AE2AFB" w:rsidRDefault="00AE2AFB">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r>
        <w:rPr>
          <w:b/>
          <w:bCs/>
          <w:sz w:val="32"/>
          <w:szCs w:val="32"/>
        </w:rPr>
        <w:fldChar w:fldCharType="begin"/>
      </w:r>
      <w:r>
        <w:rPr>
          <w:b/>
          <w:bCs/>
          <w:sz w:val="32"/>
          <w:szCs w:val="32"/>
        </w:rPr>
        <w:instrText xml:space="preserve"> TOC \h \z \c "Figure" </w:instrText>
      </w:r>
      <w:r>
        <w:rPr>
          <w:b/>
          <w:bCs/>
          <w:sz w:val="32"/>
          <w:szCs w:val="32"/>
        </w:rPr>
        <w:fldChar w:fldCharType="separate"/>
      </w:r>
      <w:hyperlink w:anchor="_Toc163165029" w:history="1">
        <w:r w:rsidRPr="00996E4A">
          <w:rPr>
            <w:rStyle w:val="Hyperlink"/>
            <w:noProof/>
          </w:rPr>
          <w:t>Figure 1: Carbon Neutral or Net Zero Building (Simon J Crowe, 2023)</w:t>
        </w:r>
        <w:r>
          <w:rPr>
            <w:noProof/>
            <w:webHidden/>
          </w:rPr>
          <w:tab/>
        </w:r>
        <w:r>
          <w:rPr>
            <w:noProof/>
            <w:webHidden/>
          </w:rPr>
          <w:fldChar w:fldCharType="begin"/>
        </w:r>
        <w:r>
          <w:rPr>
            <w:noProof/>
            <w:webHidden/>
          </w:rPr>
          <w:instrText xml:space="preserve"> PAGEREF _Toc163165029 \h </w:instrText>
        </w:r>
        <w:r>
          <w:rPr>
            <w:noProof/>
            <w:webHidden/>
          </w:rPr>
        </w:r>
        <w:r>
          <w:rPr>
            <w:noProof/>
            <w:webHidden/>
          </w:rPr>
          <w:fldChar w:fldCharType="separate"/>
        </w:r>
        <w:r>
          <w:rPr>
            <w:noProof/>
            <w:webHidden/>
          </w:rPr>
          <w:t>2</w:t>
        </w:r>
        <w:r>
          <w:rPr>
            <w:noProof/>
            <w:webHidden/>
          </w:rPr>
          <w:fldChar w:fldCharType="end"/>
        </w:r>
      </w:hyperlink>
    </w:p>
    <w:p w14:paraId="0458F88A" w14:textId="31D27911" w:rsidR="00AE2AFB" w:rsidRDefault="006812B4">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hyperlink w:anchor="_Toc163165030" w:history="1">
        <w:r w:rsidR="00AE2AFB" w:rsidRPr="00996E4A">
          <w:rPr>
            <w:rStyle w:val="Hyperlink"/>
            <w:noProof/>
          </w:rPr>
          <w:t xml:space="preserve">Figure 2: UK Energy Consumption 2007 </w:t>
        </w:r>
        <w:r w:rsidR="00AE2AFB" w:rsidRPr="00996E4A">
          <w:rPr>
            <w:rStyle w:val="Hyperlink"/>
            <w:rFonts w:eastAsia="Times New Roman"/>
            <w:noProof/>
          </w:rPr>
          <w:t>(Xing et al., 2011)</w:t>
        </w:r>
        <w:r w:rsidR="00AE2AFB">
          <w:rPr>
            <w:noProof/>
            <w:webHidden/>
          </w:rPr>
          <w:tab/>
        </w:r>
        <w:r w:rsidR="00AE2AFB">
          <w:rPr>
            <w:noProof/>
            <w:webHidden/>
          </w:rPr>
          <w:fldChar w:fldCharType="begin"/>
        </w:r>
        <w:r w:rsidR="00AE2AFB">
          <w:rPr>
            <w:noProof/>
            <w:webHidden/>
          </w:rPr>
          <w:instrText xml:space="preserve"> PAGEREF _Toc163165030 \h </w:instrText>
        </w:r>
        <w:r w:rsidR="00AE2AFB">
          <w:rPr>
            <w:noProof/>
            <w:webHidden/>
          </w:rPr>
        </w:r>
        <w:r w:rsidR="00AE2AFB">
          <w:rPr>
            <w:noProof/>
            <w:webHidden/>
          </w:rPr>
          <w:fldChar w:fldCharType="separate"/>
        </w:r>
        <w:r w:rsidR="00AE2AFB">
          <w:rPr>
            <w:noProof/>
            <w:webHidden/>
          </w:rPr>
          <w:t>3</w:t>
        </w:r>
        <w:r w:rsidR="00AE2AFB">
          <w:rPr>
            <w:noProof/>
            <w:webHidden/>
          </w:rPr>
          <w:fldChar w:fldCharType="end"/>
        </w:r>
      </w:hyperlink>
    </w:p>
    <w:p w14:paraId="644388F8" w14:textId="6D050135" w:rsidR="00AE2AFB" w:rsidRDefault="006812B4">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hyperlink w:anchor="_Toc163165031" w:history="1">
        <w:r w:rsidR="00AE2AFB" w:rsidRPr="00996E4A">
          <w:rPr>
            <w:rStyle w:val="Hyperlink"/>
            <w:noProof/>
          </w:rPr>
          <w:t xml:space="preserve">Figure 3: Hierarchical Approach of Achieving Zero Carbon Refurbishment </w:t>
        </w:r>
        <w:r w:rsidR="00AE2AFB" w:rsidRPr="00996E4A">
          <w:rPr>
            <w:rStyle w:val="Hyperlink"/>
            <w:rFonts w:eastAsia="Times New Roman"/>
            <w:noProof/>
          </w:rPr>
          <w:t>(Xing et al., 2011)</w:t>
        </w:r>
        <w:r w:rsidR="00AE2AFB">
          <w:rPr>
            <w:noProof/>
            <w:webHidden/>
          </w:rPr>
          <w:tab/>
        </w:r>
        <w:r w:rsidR="00AE2AFB">
          <w:rPr>
            <w:noProof/>
            <w:webHidden/>
          </w:rPr>
          <w:fldChar w:fldCharType="begin"/>
        </w:r>
        <w:r w:rsidR="00AE2AFB">
          <w:rPr>
            <w:noProof/>
            <w:webHidden/>
          </w:rPr>
          <w:instrText xml:space="preserve"> PAGEREF _Toc163165031 \h </w:instrText>
        </w:r>
        <w:r w:rsidR="00AE2AFB">
          <w:rPr>
            <w:noProof/>
            <w:webHidden/>
          </w:rPr>
        </w:r>
        <w:r w:rsidR="00AE2AFB">
          <w:rPr>
            <w:noProof/>
            <w:webHidden/>
          </w:rPr>
          <w:fldChar w:fldCharType="separate"/>
        </w:r>
        <w:r w:rsidR="00AE2AFB">
          <w:rPr>
            <w:noProof/>
            <w:webHidden/>
          </w:rPr>
          <w:t>3</w:t>
        </w:r>
        <w:r w:rsidR="00AE2AFB">
          <w:rPr>
            <w:noProof/>
            <w:webHidden/>
          </w:rPr>
          <w:fldChar w:fldCharType="end"/>
        </w:r>
      </w:hyperlink>
    </w:p>
    <w:p w14:paraId="0DEA6CD6" w14:textId="53066635" w:rsidR="00AE2AFB" w:rsidRDefault="006812B4">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hyperlink w:anchor="_Toc163165032" w:history="1">
        <w:r w:rsidR="00AE2AFB" w:rsidRPr="00996E4A">
          <w:rPr>
            <w:rStyle w:val="Hyperlink"/>
            <w:noProof/>
          </w:rPr>
          <w:t>Figure 4: Average Temperature in London (Weather Spark, 2024)</w:t>
        </w:r>
        <w:r w:rsidR="00AE2AFB">
          <w:rPr>
            <w:noProof/>
            <w:webHidden/>
          </w:rPr>
          <w:tab/>
        </w:r>
        <w:r w:rsidR="00AE2AFB">
          <w:rPr>
            <w:noProof/>
            <w:webHidden/>
          </w:rPr>
          <w:fldChar w:fldCharType="begin"/>
        </w:r>
        <w:r w:rsidR="00AE2AFB">
          <w:rPr>
            <w:noProof/>
            <w:webHidden/>
          </w:rPr>
          <w:instrText xml:space="preserve"> PAGEREF _Toc163165032 \h </w:instrText>
        </w:r>
        <w:r w:rsidR="00AE2AFB">
          <w:rPr>
            <w:noProof/>
            <w:webHidden/>
          </w:rPr>
        </w:r>
        <w:r w:rsidR="00AE2AFB">
          <w:rPr>
            <w:noProof/>
            <w:webHidden/>
          </w:rPr>
          <w:fldChar w:fldCharType="separate"/>
        </w:r>
        <w:r w:rsidR="00AE2AFB">
          <w:rPr>
            <w:noProof/>
            <w:webHidden/>
          </w:rPr>
          <w:t>5</w:t>
        </w:r>
        <w:r w:rsidR="00AE2AFB">
          <w:rPr>
            <w:noProof/>
            <w:webHidden/>
          </w:rPr>
          <w:fldChar w:fldCharType="end"/>
        </w:r>
      </w:hyperlink>
    </w:p>
    <w:p w14:paraId="755DFFF1" w14:textId="02228C4A" w:rsidR="00AE2AFB" w:rsidRDefault="006812B4">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hyperlink w:anchor="_Toc163165033" w:history="1">
        <w:r w:rsidR="00AE2AFB" w:rsidRPr="00996E4A">
          <w:rPr>
            <w:rStyle w:val="Hyperlink"/>
            <w:noProof/>
          </w:rPr>
          <w:t>Figure 5:Wimbledon Site Area Map Data (Global Solar Atlas, 2024)</w:t>
        </w:r>
        <w:r w:rsidR="00AE2AFB">
          <w:rPr>
            <w:noProof/>
            <w:webHidden/>
          </w:rPr>
          <w:tab/>
        </w:r>
        <w:r w:rsidR="00AE2AFB">
          <w:rPr>
            <w:noProof/>
            <w:webHidden/>
          </w:rPr>
          <w:fldChar w:fldCharType="begin"/>
        </w:r>
        <w:r w:rsidR="00AE2AFB">
          <w:rPr>
            <w:noProof/>
            <w:webHidden/>
          </w:rPr>
          <w:instrText xml:space="preserve"> PAGEREF _Toc163165033 \h </w:instrText>
        </w:r>
        <w:r w:rsidR="00AE2AFB">
          <w:rPr>
            <w:noProof/>
            <w:webHidden/>
          </w:rPr>
        </w:r>
        <w:r w:rsidR="00AE2AFB">
          <w:rPr>
            <w:noProof/>
            <w:webHidden/>
          </w:rPr>
          <w:fldChar w:fldCharType="separate"/>
        </w:r>
        <w:r w:rsidR="00AE2AFB">
          <w:rPr>
            <w:noProof/>
            <w:webHidden/>
          </w:rPr>
          <w:t>6</w:t>
        </w:r>
        <w:r w:rsidR="00AE2AFB">
          <w:rPr>
            <w:noProof/>
            <w:webHidden/>
          </w:rPr>
          <w:fldChar w:fldCharType="end"/>
        </w:r>
      </w:hyperlink>
    </w:p>
    <w:p w14:paraId="3230B537" w14:textId="1E725C45" w:rsidR="00AE2AFB" w:rsidRDefault="006812B4">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hyperlink w:anchor="_Toc163165034" w:history="1">
        <w:r w:rsidR="00AE2AFB" w:rsidRPr="00996E4A">
          <w:rPr>
            <w:rStyle w:val="Hyperlink"/>
            <w:noProof/>
          </w:rPr>
          <w:t>Figure 6: Solar Elevation and Azimuth in London (Weather Spark, 2024)</w:t>
        </w:r>
        <w:r w:rsidR="00AE2AFB">
          <w:rPr>
            <w:noProof/>
            <w:webHidden/>
          </w:rPr>
          <w:tab/>
        </w:r>
        <w:r w:rsidR="00AE2AFB">
          <w:rPr>
            <w:noProof/>
            <w:webHidden/>
          </w:rPr>
          <w:fldChar w:fldCharType="begin"/>
        </w:r>
        <w:r w:rsidR="00AE2AFB">
          <w:rPr>
            <w:noProof/>
            <w:webHidden/>
          </w:rPr>
          <w:instrText xml:space="preserve"> PAGEREF _Toc163165034 \h </w:instrText>
        </w:r>
        <w:r w:rsidR="00AE2AFB">
          <w:rPr>
            <w:noProof/>
            <w:webHidden/>
          </w:rPr>
        </w:r>
        <w:r w:rsidR="00AE2AFB">
          <w:rPr>
            <w:noProof/>
            <w:webHidden/>
          </w:rPr>
          <w:fldChar w:fldCharType="separate"/>
        </w:r>
        <w:r w:rsidR="00AE2AFB">
          <w:rPr>
            <w:noProof/>
            <w:webHidden/>
          </w:rPr>
          <w:t>6</w:t>
        </w:r>
        <w:r w:rsidR="00AE2AFB">
          <w:rPr>
            <w:noProof/>
            <w:webHidden/>
          </w:rPr>
          <w:fldChar w:fldCharType="end"/>
        </w:r>
      </w:hyperlink>
    </w:p>
    <w:p w14:paraId="11A4D1C8" w14:textId="49C1B6A5" w:rsidR="00AE2AFB" w:rsidRDefault="006812B4">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hyperlink w:anchor="_Toc163165035" w:history="1">
        <w:r w:rsidR="00AE2AFB" w:rsidRPr="00996E4A">
          <w:rPr>
            <w:rStyle w:val="Hyperlink"/>
            <w:noProof/>
          </w:rPr>
          <w:t>Figure 7: Solar Elevation and Azimuth in Wimbledon (Global Solar Atlas, 2024)</w:t>
        </w:r>
        <w:r w:rsidR="00AE2AFB">
          <w:rPr>
            <w:noProof/>
            <w:webHidden/>
          </w:rPr>
          <w:tab/>
        </w:r>
        <w:r w:rsidR="00AE2AFB">
          <w:rPr>
            <w:noProof/>
            <w:webHidden/>
          </w:rPr>
          <w:fldChar w:fldCharType="begin"/>
        </w:r>
        <w:r w:rsidR="00AE2AFB">
          <w:rPr>
            <w:noProof/>
            <w:webHidden/>
          </w:rPr>
          <w:instrText xml:space="preserve"> PAGEREF _Toc163165035 \h </w:instrText>
        </w:r>
        <w:r w:rsidR="00AE2AFB">
          <w:rPr>
            <w:noProof/>
            <w:webHidden/>
          </w:rPr>
        </w:r>
        <w:r w:rsidR="00AE2AFB">
          <w:rPr>
            <w:noProof/>
            <w:webHidden/>
          </w:rPr>
          <w:fldChar w:fldCharType="separate"/>
        </w:r>
        <w:r w:rsidR="00AE2AFB">
          <w:rPr>
            <w:noProof/>
            <w:webHidden/>
          </w:rPr>
          <w:t>7</w:t>
        </w:r>
        <w:r w:rsidR="00AE2AFB">
          <w:rPr>
            <w:noProof/>
            <w:webHidden/>
          </w:rPr>
          <w:fldChar w:fldCharType="end"/>
        </w:r>
      </w:hyperlink>
    </w:p>
    <w:p w14:paraId="7B108E1D" w14:textId="27C32052" w:rsidR="00AE2AFB" w:rsidRDefault="006812B4">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hyperlink w:anchor="_Toc163165036" w:history="1">
        <w:r w:rsidR="00AE2AFB" w:rsidRPr="00996E4A">
          <w:rPr>
            <w:rStyle w:val="Hyperlink"/>
            <w:noProof/>
          </w:rPr>
          <w:t>Figure 8: PVout and Solar Radiation for Monthly Average PVout (KWh) and Hourly Average PVout (Wh) (Global Solar Atlas, 2024)</w:t>
        </w:r>
        <w:r w:rsidR="00AE2AFB">
          <w:rPr>
            <w:noProof/>
            <w:webHidden/>
          </w:rPr>
          <w:tab/>
        </w:r>
        <w:r w:rsidR="00AE2AFB">
          <w:rPr>
            <w:noProof/>
            <w:webHidden/>
          </w:rPr>
          <w:fldChar w:fldCharType="begin"/>
        </w:r>
        <w:r w:rsidR="00AE2AFB">
          <w:rPr>
            <w:noProof/>
            <w:webHidden/>
          </w:rPr>
          <w:instrText xml:space="preserve"> PAGEREF _Toc163165036 \h </w:instrText>
        </w:r>
        <w:r w:rsidR="00AE2AFB">
          <w:rPr>
            <w:noProof/>
            <w:webHidden/>
          </w:rPr>
        </w:r>
        <w:r w:rsidR="00AE2AFB">
          <w:rPr>
            <w:noProof/>
            <w:webHidden/>
          </w:rPr>
          <w:fldChar w:fldCharType="separate"/>
        </w:r>
        <w:r w:rsidR="00AE2AFB">
          <w:rPr>
            <w:noProof/>
            <w:webHidden/>
          </w:rPr>
          <w:t>8</w:t>
        </w:r>
        <w:r w:rsidR="00AE2AFB">
          <w:rPr>
            <w:noProof/>
            <w:webHidden/>
          </w:rPr>
          <w:fldChar w:fldCharType="end"/>
        </w:r>
      </w:hyperlink>
    </w:p>
    <w:p w14:paraId="4528F209" w14:textId="0DBF345A" w:rsidR="00AE2AFB" w:rsidRDefault="006812B4">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hyperlink w:anchor="_Toc163165037" w:history="1">
        <w:r w:rsidR="00AE2AFB" w:rsidRPr="00996E4A">
          <w:rPr>
            <w:rStyle w:val="Hyperlink"/>
            <w:noProof/>
          </w:rPr>
          <w:t>Figure 9: Average Hourly PVout (Wh) Profile Data (Global Solar Atlas, 2024)</w:t>
        </w:r>
        <w:r w:rsidR="00AE2AFB">
          <w:rPr>
            <w:noProof/>
            <w:webHidden/>
          </w:rPr>
          <w:tab/>
        </w:r>
        <w:r w:rsidR="00AE2AFB">
          <w:rPr>
            <w:noProof/>
            <w:webHidden/>
          </w:rPr>
          <w:fldChar w:fldCharType="begin"/>
        </w:r>
        <w:r w:rsidR="00AE2AFB">
          <w:rPr>
            <w:noProof/>
            <w:webHidden/>
          </w:rPr>
          <w:instrText xml:space="preserve"> PAGEREF _Toc163165037 \h </w:instrText>
        </w:r>
        <w:r w:rsidR="00AE2AFB">
          <w:rPr>
            <w:noProof/>
            <w:webHidden/>
          </w:rPr>
        </w:r>
        <w:r w:rsidR="00AE2AFB">
          <w:rPr>
            <w:noProof/>
            <w:webHidden/>
          </w:rPr>
          <w:fldChar w:fldCharType="separate"/>
        </w:r>
        <w:r w:rsidR="00AE2AFB">
          <w:rPr>
            <w:noProof/>
            <w:webHidden/>
          </w:rPr>
          <w:t>9</w:t>
        </w:r>
        <w:r w:rsidR="00AE2AFB">
          <w:rPr>
            <w:noProof/>
            <w:webHidden/>
          </w:rPr>
          <w:fldChar w:fldCharType="end"/>
        </w:r>
      </w:hyperlink>
    </w:p>
    <w:p w14:paraId="4EDA14B7" w14:textId="58EFED3A" w:rsidR="00AE2AFB" w:rsidRDefault="006812B4">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hyperlink w:anchor="_Toc163165038" w:history="1">
        <w:r w:rsidR="00AE2AFB" w:rsidRPr="00996E4A">
          <w:rPr>
            <w:rStyle w:val="Hyperlink"/>
            <w:noProof/>
          </w:rPr>
          <w:t>Figure 10: Passive House Floor Plan (AutoCAD 3D, 2024)</w:t>
        </w:r>
        <w:r w:rsidR="00AE2AFB">
          <w:rPr>
            <w:noProof/>
            <w:webHidden/>
          </w:rPr>
          <w:tab/>
        </w:r>
        <w:r w:rsidR="00AE2AFB">
          <w:rPr>
            <w:noProof/>
            <w:webHidden/>
          </w:rPr>
          <w:fldChar w:fldCharType="begin"/>
        </w:r>
        <w:r w:rsidR="00AE2AFB">
          <w:rPr>
            <w:noProof/>
            <w:webHidden/>
          </w:rPr>
          <w:instrText xml:space="preserve"> PAGEREF _Toc163165038 \h </w:instrText>
        </w:r>
        <w:r w:rsidR="00AE2AFB">
          <w:rPr>
            <w:noProof/>
            <w:webHidden/>
          </w:rPr>
        </w:r>
        <w:r w:rsidR="00AE2AFB">
          <w:rPr>
            <w:noProof/>
            <w:webHidden/>
          </w:rPr>
          <w:fldChar w:fldCharType="separate"/>
        </w:r>
        <w:r w:rsidR="00AE2AFB">
          <w:rPr>
            <w:noProof/>
            <w:webHidden/>
          </w:rPr>
          <w:t>11</w:t>
        </w:r>
        <w:r w:rsidR="00AE2AFB">
          <w:rPr>
            <w:noProof/>
            <w:webHidden/>
          </w:rPr>
          <w:fldChar w:fldCharType="end"/>
        </w:r>
      </w:hyperlink>
    </w:p>
    <w:p w14:paraId="1F599B55" w14:textId="68E396DE" w:rsidR="00AE2AFB" w:rsidRDefault="006812B4">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hyperlink w:anchor="_Toc163165039" w:history="1">
        <w:r w:rsidR="00AE2AFB" w:rsidRPr="00996E4A">
          <w:rPr>
            <w:rStyle w:val="Hyperlink"/>
            <w:noProof/>
          </w:rPr>
          <w:t>Figure 11: Front Elevation and Plan for the Passive House (AutoCAD 3D, 2024)</w:t>
        </w:r>
        <w:r w:rsidR="00AE2AFB">
          <w:rPr>
            <w:noProof/>
            <w:webHidden/>
          </w:rPr>
          <w:tab/>
        </w:r>
        <w:r w:rsidR="00AE2AFB">
          <w:rPr>
            <w:noProof/>
            <w:webHidden/>
          </w:rPr>
          <w:fldChar w:fldCharType="begin"/>
        </w:r>
        <w:r w:rsidR="00AE2AFB">
          <w:rPr>
            <w:noProof/>
            <w:webHidden/>
          </w:rPr>
          <w:instrText xml:space="preserve"> PAGEREF _Toc163165039 \h </w:instrText>
        </w:r>
        <w:r w:rsidR="00AE2AFB">
          <w:rPr>
            <w:noProof/>
            <w:webHidden/>
          </w:rPr>
        </w:r>
        <w:r w:rsidR="00AE2AFB">
          <w:rPr>
            <w:noProof/>
            <w:webHidden/>
          </w:rPr>
          <w:fldChar w:fldCharType="separate"/>
        </w:r>
        <w:r w:rsidR="00AE2AFB">
          <w:rPr>
            <w:noProof/>
            <w:webHidden/>
          </w:rPr>
          <w:t>12</w:t>
        </w:r>
        <w:r w:rsidR="00AE2AFB">
          <w:rPr>
            <w:noProof/>
            <w:webHidden/>
          </w:rPr>
          <w:fldChar w:fldCharType="end"/>
        </w:r>
      </w:hyperlink>
    </w:p>
    <w:p w14:paraId="4BA8C01B" w14:textId="289A10C1" w:rsidR="00AE2AFB" w:rsidRDefault="006812B4">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hyperlink w:anchor="_Toc163165040" w:history="1">
        <w:r w:rsidR="00AE2AFB" w:rsidRPr="00996E4A">
          <w:rPr>
            <w:rStyle w:val="Hyperlink"/>
            <w:noProof/>
          </w:rPr>
          <w:t>Figure 12: North-East View of the Front of a Passive 3D House Design (AutoCAD 3D, 2024)</w:t>
        </w:r>
        <w:r w:rsidR="00AE2AFB">
          <w:rPr>
            <w:noProof/>
            <w:webHidden/>
          </w:rPr>
          <w:tab/>
        </w:r>
        <w:r w:rsidR="00AE2AFB">
          <w:rPr>
            <w:noProof/>
            <w:webHidden/>
          </w:rPr>
          <w:fldChar w:fldCharType="begin"/>
        </w:r>
        <w:r w:rsidR="00AE2AFB">
          <w:rPr>
            <w:noProof/>
            <w:webHidden/>
          </w:rPr>
          <w:instrText xml:space="preserve"> PAGEREF _Toc163165040 \h </w:instrText>
        </w:r>
        <w:r w:rsidR="00AE2AFB">
          <w:rPr>
            <w:noProof/>
            <w:webHidden/>
          </w:rPr>
        </w:r>
        <w:r w:rsidR="00AE2AFB">
          <w:rPr>
            <w:noProof/>
            <w:webHidden/>
          </w:rPr>
          <w:fldChar w:fldCharType="separate"/>
        </w:r>
        <w:r w:rsidR="00AE2AFB">
          <w:rPr>
            <w:noProof/>
            <w:webHidden/>
          </w:rPr>
          <w:t>13</w:t>
        </w:r>
        <w:r w:rsidR="00AE2AFB">
          <w:rPr>
            <w:noProof/>
            <w:webHidden/>
          </w:rPr>
          <w:fldChar w:fldCharType="end"/>
        </w:r>
      </w:hyperlink>
    </w:p>
    <w:p w14:paraId="23DE9670" w14:textId="32618570" w:rsidR="00AE2AFB" w:rsidRDefault="006812B4">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hyperlink w:anchor="_Toc163165041" w:history="1">
        <w:r w:rsidR="00AE2AFB" w:rsidRPr="00996E4A">
          <w:rPr>
            <w:rStyle w:val="Hyperlink"/>
            <w:noProof/>
          </w:rPr>
          <w:t>Figure 13: South-East Left View of a Passive 3D House Design (AutoCAD 3D, 2024)</w:t>
        </w:r>
        <w:r w:rsidR="00AE2AFB">
          <w:rPr>
            <w:noProof/>
            <w:webHidden/>
          </w:rPr>
          <w:tab/>
        </w:r>
        <w:r w:rsidR="00AE2AFB">
          <w:rPr>
            <w:noProof/>
            <w:webHidden/>
          </w:rPr>
          <w:fldChar w:fldCharType="begin"/>
        </w:r>
        <w:r w:rsidR="00AE2AFB">
          <w:rPr>
            <w:noProof/>
            <w:webHidden/>
          </w:rPr>
          <w:instrText xml:space="preserve"> PAGEREF _Toc163165041 \h </w:instrText>
        </w:r>
        <w:r w:rsidR="00AE2AFB">
          <w:rPr>
            <w:noProof/>
            <w:webHidden/>
          </w:rPr>
        </w:r>
        <w:r w:rsidR="00AE2AFB">
          <w:rPr>
            <w:noProof/>
            <w:webHidden/>
          </w:rPr>
          <w:fldChar w:fldCharType="separate"/>
        </w:r>
        <w:r w:rsidR="00AE2AFB">
          <w:rPr>
            <w:noProof/>
            <w:webHidden/>
          </w:rPr>
          <w:t>13</w:t>
        </w:r>
        <w:r w:rsidR="00AE2AFB">
          <w:rPr>
            <w:noProof/>
            <w:webHidden/>
          </w:rPr>
          <w:fldChar w:fldCharType="end"/>
        </w:r>
      </w:hyperlink>
    </w:p>
    <w:p w14:paraId="2D3E1D3B" w14:textId="170C16B0" w:rsidR="00AE2AFB" w:rsidRDefault="006812B4">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hyperlink w:anchor="_Toc163165042" w:history="1">
        <w:r w:rsidR="00AE2AFB" w:rsidRPr="00996E4A">
          <w:rPr>
            <w:rStyle w:val="Hyperlink"/>
            <w:noProof/>
          </w:rPr>
          <w:t>Figure 14: Hybrid Collector System with Battery (Polysun Simulation Software, 2024)</w:t>
        </w:r>
        <w:r w:rsidR="00AE2AFB">
          <w:rPr>
            <w:noProof/>
            <w:webHidden/>
          </w:rPr>
          <w:tab/>
        </w:r>
        <w:r w:rsidR="00AE2AFB">
          <w:rPr>
            <w:noProof/>
            <w:webHidden/>
          </w:rPr>
          <w:fldChar w:fldCharType="begin"/>
        </w:r>
        <w:r w:rsidR="00AE2AFB">
          <w:rPr>
            <w:noProof/>
            <w:webHidden/>
          </w:rPr>
          <w:instrText xml:space="preserve"> PAGEREF _Toc163165042 \h </w:instrText>
        </w:r>
        <w:r w:rsidR="00AE2AFB">
          <w:rPr>
            <w:noProof/>
            <w:webHidden/>
          </w:rPr>
        </w:r>
        <w:r w:rsidR="00AE2AFB">
          <w:rPr>
            <w:noProof/>
            <w:webHidden/>
          </w:rPr>
          <w:fldChar w:fldCharType="separate"/>
        </w:r>
        <w:r w:rsidR="00AE2AFB">
          <w:rPr>
            <w:noProof/>
            <w:webHidden/>
          </w:rPr>
          <w:t>14</w:t>
        </w:r>
        <w:r w:rsidR="00AE2AFB">
          <w:rPr>
            <w:noProof/>
            <w:webHidden/>
          </w:rPr>
          <w:fldChar w:fldCharType="end"/>
        </w:r>
      </w:hyperlink>
    </w:p>
    <w:p w14:paraId="42F43268" w14:textId="755D10CE" w:rsidR="00AE2AFB" w:rsidRDefault="006812B4">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hyperlink w:anchor="_Toc163165043" w:history="1">
        <w:r w:rsidR="00AE2AFB" w:rsidRPr="00996E4A">
          <w:rPr>
            <w:rStyle w:val="Hyperlink"/>
            <w:noProof/>
          </w:rPr>
          <w:t>Figure 15: Location of the Hybrid Collector System (Polysun Simulation Software, 2024)</w:t>
        </w:r>
        <w:r w:rsidR="00AE2AFB">
          <w:rPr>
            <w:noProof/>
            <w:webHidden/>
          </w:rPr>
          <w:tab/>
        </w:r>
        <w:r w:rsidR="00AE2AFB">
          <w:rPr>
            <w:noProof/>
            <w:webHidden/>
          </w:rPr>
          <w:fldChar w:fldCharType="begin"/>
        </w:r>
        <w:r w:rsidR="00AE2AFB">
          <w:rPr>
            <w:noProof/>
            <w:webHidden/>
          </w:rPr>
          <w:instrText xml:space="preserve"> PAGEREF _Toc163165043 \h </w:instrText>
        </w:r>
        <w:r w:rsidR="00AE2AFB">
          <w:rPr>
            <w:noProof/>
            <w:webHidden/>
          </w:rPr>
        </w:r>
        <w:r w:rsidR="00AE2AFB">
          <w:rPr>
            <w:noProof/>
            <w:webHidden/>
          </w:rPr>
          <w:fldChar w:fldCharType="separate"/>
        </w:r>
        <w:r w:rsidR="00AE2AFB">
          <w:rPr>
            <w:noProof/>
            <w:webHidden/>
          </w:rPr>
          <w:t>15</w:t>
        </w:r>
        <w:r w:rsidR="00AE2AFB">
          <w:rPr>
            <w:noProof/>
            <w:webHidden/>
          </w:rPr>
          <w:fldChar w:fldCharType="end"/>
        </w:r>
      </w:hyperlink>
    </w:p>
    <w:p w14:paraId="2D3E8EAF" w14:textId="6A4AF4C4" w:rsidR="00AE2AFB" w:rsidRDefault="006812B4">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hyperlink w:anchor="_Toc163165044" w:history="1">
        <w:r w:rsidR="00AE2AFB" w:rsidRPr="00996E4A">
          <w:rPr>
            <w:rStyle w:val="Hyperlink"/>
            <w:noProof/>
          </w:rPr>
          <w:t>Figure 16: Solar Fraction of the System (Polysun Simulation Software, 2024)</w:t>
        </w:r>
        <w:r w:rsidR="00AE2AFB">
          <w:rPr>
            <w:noProof/>
            <w:webHidden/>
          </w:rPr>
          <w:tab/>
        </w:r>
        <w:r w:rsidR="00AE2AFB">
          <w:rPr>
            <w:noProof/>
            <w:webHidden/>
          </w:rPr>
          <w:fldChar w:fldCharType="begin"/>
        </w:r>
        <w:r w:rsidR="00AE2AFB">
          <w:rPr>
            <w:noProof/>
            <w:webHidden/>
          </w:rPr>
          <w:instrText xml:space="preserve"> PAGEREF _Toc163165044 \h </w:instrText>
        </w:r>
        <w:r w:rsidR="00AE2AFB">
          <w:rPr>
            <w:noProof/>
            <w:webHidden/>
          </w:rPr>
        </w:r>
        <w:r w:rsidR="00AE2AFB">
          <w:rPr>
            <w:noProof/>
            <w:webHidden/>
          </w:rPr>
          <w:fldChar w:fldCharType="separate"/>
        </w:r>
        <w:r w:rsidR="00AE2AFB">
          <w:rPr>
            <w:noProof/>
            <w:webHidden/>
          </w:rPr>
          <w:t>20</w:t>
        </w:r>
        <w:r w:rsidR="00AE2AFB">
          <w:rPr>
            <w:noProof/>
            <w:webHidden/>
          </w:rPr>
          <w:fldChar w:fldCharType="end"/>
        </w:r>
      </w:hyperlink>
    </w:p>
    <w:p w14:paraId="53F48D50" w14:textId="41D7574F" w:rsidR="00AE2AFB" w:rsidRDefault="006812B4">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hyperlink w:anchor="_Toc163165045" w:history="1">
        <w:r w:rsidR="00AE2AFB" w:rsidRPr="00996E4A">
          <w:rPr>
            <w:rStyle w:val="Hyperlink"/>
            <w:noProof/>
          </w:rPr>
          <w:t>Figure 17: Solar Thermal Energy of the System (Polysun Simulation Software, 2024)</w:t>
        </w:r>
        <w:r w:rsidR="00AE2AFB">
          <w:rPr>
            <w:noProof/>
            <w:webHidden/>
          </w:rPr>
          <w:tab/>
        </w:r>
        <w:r w:rsidR="00AE2AFB">
          <w:rPr>
            <w:noProof/>
            <w:webHidden/>
          </w:rPr>
          <w:fldChar w:fldCharType="begin"/>
        </w:r>
        <w:r w:rsidR="00AE2AFB">
          <w:rPr>
            <w:noProof/>
            <w:webHidden/>
          </w:rPr>
          <w:instrText xml:space="preserve"> PAGEREF _Toc163165045 \h </w:instrText>
        </w:r>
        <w:r w:rsidR="00AE2AFB">
          <w:rPr>
            <w:noProof/>
            <w:webHidden/>
          </w:rPr>
        </w:r>
        <w:r w:rsidR="00AE2AFB">
          <w:rPr>
            <w:noProof/>
            <w:webHidden/>
          </w:rPr>
          <w:fldChar w:fldCharType="separate"/>
        </w:r>
        <w:r w:rsidR="00AE2AFB">
          <w:rPr>
            <w:noProof/>
            <w:webHidden/>
          </w:rPr>
          <w:t>20</w:t>
        </w:r>
        <w:r w:rsidR="00AE2AFB">
          <w:rPr>
            <w:noProof/>
            <w:webHidden/>
          </w:rPr>
          <w:fldChar w:fldCharType="end"/>
        </w:r>
      </w:hyperlink>
    </w:p>
    <w:p w14:paraId="67DE29AD" w14:textId="10C5DD74" w:rsidR="00AE2AFB" w:rsidRDefault="006812B4">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hyperlink w:anchor="_Toc163165046" w:history="1">
        <w:r w:rsidR="00AE2AFB" w:rsidRPr="00996E4A">
          <w:rPr>
            <w:rStyle w:val="Hyperlink"/>
            <w:noProof/>
          </w:rPr>
          <w:t>Figure 18: Energy Generated by the Inverters (Polysun Simulation Software, 2024)</w:t>
        </w:r>
        <w:r w:rsidR="00AE2AFB">
          <w:rPr>
            <w:noProof/>
            <w:webHidden/>
          </w:rPr>
          <w:tab/>
        </w:r>
        <w:r w:rsidR="00AE2AFB">
          <w:rPr>
            <w:noProof/>
            <w:webHidden/>
          </w:rPr>
          <w:fldChar w:fldCharType="begin"/>
        </w:r>
        <w:r w:rsidR="00AE2AFB">
          <w:rPr>
            <w:noProof/>
            <w:webHidden/>
          </w:rPr>
          <w:instrText xml:space="preserve"> PAGEREF _Toc163165046 \h </w:instrText>
        </w:r>
        <w:r w:rsidR="00AE2AFB">
          <w:rPr>
            <w:noProof/>
            <w:webHidden/>
          </w:rPr>
        </w:r>
        <w:r w:rsidR="00AE2AFB">
          <w:rPr>
            <w:noProof/>
            <w:webHidden/>
          </w:rPr>
          <w:fldChar w:fldCharType="separate"/>
        </w:r>
        <w:r w:rsidR="00AE2AFB">
          <w:rPr>
            <w:noProof/>
            <w:webHidden/>
          </w:rPr>
          <w:t>21</w:t>
        </w:r>
        <w:r w:rsidR="00AE2AFB">
          <w:rPr>
            <w:noProof/>
            <w:webHidden/>
          </w:rPr>
          <w:fldChar w:fldCharType="end"/>
        </w:r>
      </w:hyperlink>
    </w:p>
    <w:p w14:paraId="50F1B61A" w14:textId="65C39916" w:rsidR="00AE2AFB" w:rsidRDefault="006812B4">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hyperlink w:anchor="_Toc163165047" w:history="1">
        <w:r w:rsidR="00AE2AFB" w:rsidRPr="00996E4A">
          <w:rPr>
            <w:rStyle w:val="Hyperlink"/>
            <w:noProof/>
          </w:rPr>
          <w:t>Figure 19: Total Fuel &amp; Electricity Consumption (Polysun Simulation Software, 2024)</w:t>
        </w:r>
        <w:r w:rsidR="00AE2AFB">
          <w:rPr>
            <w:noProof/>
            <w:webHidden/>
          </w:rPr>
          <w:tab/>
        </w:r>
        <w:r w:rsidR="00AE2AFB">
          <w:rPr>
            <w:noProof/>
            <w:webHidden/>
          </w:rPr>
          <w:fldChar w:fldCharType="begin"/>
        </w:r>
        <w:r w:rsidR="00AE2AFB">
          <w:rPr>
            <w:noProof/>
            <w:webHidden/>
          </w:rPr>
          <w:instrText xml:space="preserve"> PAGEREF _Toc163165047 \h </w:instrText>
        </w:r>
        <w:r w:rsidR="00AE2AFB">
          <w:rPr>
            <w:noProof/>
            <w:webHidden/>
          </w:rPr>
        </w:r>
        <w:r w:rsidR="00AE2AFB">
          <w:rPr>
            <w:noProof/>
            <w:webHidden/>
          </w:rPr>
          <w:fldChar w:fldCharType="separate"/>
        </w:r>
        <w:r w:rsidR="00AE2AFB">
          <w:rPr>
            <w:noProof/>
            <w:webHidden/>
          </w:rPr>
          <w:t>21</w:t>
        </w:r>
        <w:r w:rsidR="00AE2AFB">
          <w:rPr>
            <w:noProof/>
            <w:webHidden/>
          </w:rPr>
          <w:fldChar w:fldCharType="end"/>
        </w:r>
      </w:hyperlink>
    </w:p>
    <w:p w14:paraId="63E3DEA2" w14:textId="731B4EA5" w:rsidR="00AE2AFB" w:rsidRDefault="006812B4">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hyperlink w:anchor="_Toc163165048" w:history="1">
        <w:r w:rsidR="00AE2AFB" w:rsidRPr="00996E4A">
          <w:rPr>
            <w:rStyle w:val="Hyperlink"/>
            <w:noProof/>
          </w:rPr>
          <w:t>Figure 20: Self-Consumption of the System (Polysun Simulation Software, 2024)</w:t>
        </w:r>
        <w:r w:rsidR="00AE2AFB">
          <w:rPr>
            <w:noProof/>
            <w:webHidden/>
          </w:rPr>
          <w:tab/>
        </w:r>
        <w:r w:rsidR="00AE2AFB">
          <w:rPr>
            <w:noProof/>
            <w:webHidden/>
          </w:rPr>
          <w:fldChar w:fldCharType="begin"/>
        </w:r>
        <w:r w:rsidR="00AE2AFB">
          <w:rPr>
            <w:noProof/>
            <w:webHidden/>
          </w:rPr>
          <w:instrText xml:space="preserve"> PAGEREF _Toc163165048 \h </w:instrText>
        </w:r>
        <w:r w:rsidR="00AE2AFB">
          <w:rPr>
            <w:noProof/>
            <w:webHidden/>
          </w:rPr>
        </w:r>
        <w:r w:rsidR="00AE2AFB">
          <w:rPr>
            <w:noProof/>
            <w:webHidden/>
          </w:rPr>
          <w:fldChar w:fldCharType="separate"/>
        </w:r>
        <w:r w:rsidR="00AE2AFB">
          <w:rPr>
            <w:noProof/>
            <w:webHidden/>
          </w:rPr>
          <w:t>22</w:t>
        </w:r>
        <w:r w:rsidR="00AE2AFB">
          <w:rPr>
            <w:noProof/>
            <w:webHidden/>
          </w:rPr>
          <w:fldChar w:fldCharType="end"/>
        </w:r>
      </w:hyperlink>
    </w:p>
    <w:p w14:paraId="37E0C8DD" w14:textId="12773023" w:rsidR="00AE2AFB" w:rsidRDefault="006812B4">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hyperlink w:anchor="_Toc163165049" w:history="1">
        <w:r w:rsidR="00AE2AFB" w:rsidRPr="00996E4A">
          <w:rPr>
            <w:rStyle w:val="Hyperlink"/>
            <w:noProof/>
          </w:rPr>
          <w:t>Figure 21: Total Electricity Consumption of the System (Polysun Simulation Software, 2024)</w:t>
        </w:r>
        <w:r w:rsidR="00AE2AFB">
          <w:rPr>
            <w:noProof/>
            <w:webHidden/>
          </w:rPr>
          <w:tab/>
        </w:r>
        <w:r w:rsidR="00AE2AFB">
          <w:rPr>
            <w:noProof/>
            <w:webHidden/>
          </w:rPr>
          <w:fldChar w:fldCharType="begin"/>
        </w:r>
        <w:r w:rsidR="00AE2AFB">
          <w:rPr>
            <w:noProof/>
            <w:webHidden/>
          </w:rPr>
          <w:instrText xml:space="preserve"> PAGEREF _Toc163165049 \h </w:instrText>
        </w:r>
        <w:r w:rsidR="00AE2AFB">
          <w:rPr>
            <w:noProof/>
            <w:webHidden/>
          </w:rPr>
        </w:r>
        <w:r w:rsidR="00AE2AFB">
          <w:rPr>
            <w:noProof/>
            <w:webHidden/>
          </w:rPr>
          <w:fldChar w:fldCharType="separate"/>
        </w:r>
        <w:r w:rsidR="00AE2AFB">
          <w:rPr>
            <w:noProof/>
            <w:webHidden/>
          </w:rPr>
          <w:t>22</w:t>
        </w:r>
        <w:r w:rsidR="00AE2AFB">
          <w:rPr>
            <w:noProof/>
            <w:webHidden/>
          </w:rPr>
          <w:fldChar w:fldCharType="end"/>
        </w:r>
      </w:hyperlink>
    </w:p>
    <w:p w14:paraId="4586A239" w14:textId="73B6085F" w:rsidR="00AE2AFB" w:rsidRDefault="006812B4">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hyperlink w:anchor="_Toc163165050" w:history="1">
        <w:r w:rsidR="00AE2AFB" w:rsidRPr="00996E4A">
          <w:rPr>
            <w:rStyle w:val="Hyperlink"/>
            <w:noProof/>
          </w:rPr>
          <w:t>Figure 22: Sankey Energy Flow Diagram (Polysun Simulation Software, 2024)</w:t>
        </w:r>
        <w:r w:rsidR="00AE2AFB">
          <w:rPr>
            <w:noProof/>
            <w:webHidden/>
          </w:rPr>
          <w:tab/>
        </w:r>
        <w:r w:rsidR="00AE2AFB">
          <w:rPr>
            <w:noProof/>
            <w:webHidden/>
          </w:rPr>
          <w:fldChar w:fldCharType="begin"/>
        </w:r>
        <w:r w:rsidR="00AE2AFB">
          <w:rPr>
            <w:noProof/>
            <w:webHidden/>
          </w:rPr>
          <w:instrText xml:space="preserve"> PAGEREF _Toc163165050 \h </w:instrText>
        </w:r>
        <w:r w:rsidR="00AE2AFB">
          <w:rPr>
            <w:noProof/>
            <w:webHidden/>
          </w:rPr>
        </w:r>
        <w:r w:rsidR="00AE2AFB">
          <w:rPr>
            <w:noProof/>
            <w:webHidden/>
          </w:rPr>
          <w:fldChar w:fldCharType="separate"/>
        </w:r>
        <w:r w:rsidR="00AE2AFB">
          <w:rPr>
            <w:noProof/>
            <w:webHidden/>
          </w:rPr>
          <w:t>23</w:t>
        </w:r>
        <w:r w:rsidR="00AE2AFB">
          <w:rPr>
            <w:noProof/>
            <w:webHidden/>
          </w:rPr>
          <w:fldChar w:fldCharType="end"/>
        </w:r>
      </w:hyperlink>
    </w:p>
    <w:p w14:paraId="590A39AD" w14:textId="72A15309" w:rsidR="00AE2AFB" w:rsidRDefault="006812B4">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hyperlink w:anchor="_Toc163165051" w:history="1">
        <w:r w:rsidR="00AE2AFB" w:rsidRPr="00996E4A">
          <w:rPr>
            <w:rStyle w:val="Hyperlink"/>
            <w:noProof/>
          </w:rPr>
          <w:t>Figure 23: Domestic hot water and space heating, preheating by PVT (Polysun Simulation Software, 2024)</w:t>
        </w:r>
        <w:r w:rsidR="00AE2AFB">
          <w:rPr>
            <w:noProof/>
            <w:webHidden/>
          </w:rPr>
          <w:tab/>
        </w:r>
        <w:r w:rsidR="00AE2AFB">
          <w:rPr>
            <w:noProof/>
            <w:webHidden/>
          </w:rPr>
          <w:fldChar w:fldCharType="begin"/>
        </w:r>
        <w:r w:rsidR="00AE2AFB">
          <w:rPr>
            <w:noProof/>
            <w:webHidden/>
          </w:rPr>
          <w:instrText xml:space="preserve"> PAGEREF _Toc163165051 \h </w:instrText>
        </w:r>
        <w:r w:rsidR="00AE2AFB">
          <w:rPr>
            <w:noProof/>
            <w:webHidden/>
          </w:rPr>
        </w:r>
        <w:r w:rsidR="00AE2AFB">
          <w:rPr>
            <w:noProof/>
            <w:webHidden/>
          </w:rPr>
          <w:fldChar w:fldCharType="separate"/>
        </w:r>
        <w:r w:rsidR="00AE2AFB">
          <w:rPr>
            <w:noProof/>
            <w:webHidden/>
          </w:rPr>
          <w:t>24</w:t>
        </w:r>
        <w:r w:rsidR="00AE2AFB">
          <w:rPr>
            <w:noProof/>
            <w:webHidden/>
          </w:rPr>
          <w:fldChar w:fldCharType="end"/>
        </w:r>
      </w:hyperlink>
    </w:p>
    <w:p w14:paraId="78537AEF" w14:textId="36CF88F1" w:rsidR="00AE2AFB" w:rsidRDefault="006812B4">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hyperlink w:anchor="_Toc163165052" w:history="1">
        <w:r w:rsidR="00AE2AFB" w:rsidRPr="00996E4A">
          <w:rPr>
            <w:rStyle w:val="Hyperlink"/>
            <w:noProof/>
          </w:rPr>
          <w:t>Figure 24: System Comparison CO2 Emission (Polysun Simulation Software, 2024)</w:t>
        </w:r>
        <w:r w:rsidR="00AE2AFB">
          <w:rPr>
            <w:noProof/>
            <w:webHidden/>
          </w:rPr>
          <w:tab/>
        </w:r>
        <w:r w:rsidR="00AE2AFB">
          <w:rPr>
            <w:noProof/>
            <w:webHidden/>
          </w:rPr>
          <w:fldChar w:fldCharType="begin"/>
        </w:r>
        <w:r w:rsidR="00AE2AFB">
          <w:rPr>
            <w:noProof/>
            <w:webHidden/>
          </w:rPr>
          <w:instrText xml:space="preserve"> PAGEREF _Toc163165052 \h </w:instrText>
        </w:r>
        <w:r w:rsidR="00AE2AFB">
          <w:rPr>
            <w:noProof/>
            <w:webHidden/>
          </w:rPr>
        </w:r>
        <w:r w:rsidR="00AE2AFB">
          <w:rPr>
            <w:noProof/>
            <w:webHidden/>
          </w:rPr>
          <w:fldChar w:fldCharType="separate"/>
        </w:r>
        <w:r w:rsidR="00AE2AFB">
          <w:rPr>
            <w:noProof/>
            <w:webHidden/>
          </w:rPr>
          <w:t>25</w:t>
        </w:r>
        <w:r w:rsidR="00AE2AFB">
          <w:rPr>
            <w:noProof/>
            <w:webHidden/>
          </w:rPr>
          <w:fldChar w:fldCharType="end"/>
        </w:r>
      </w:hyperlink>
    </w:p>
    <w:p w14:paraId="35A021E7" w14:textId="6CD1729B" w:rsidR="00AE2AFB" w:rsidRDefault="006812B4">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hyperlink w:anchor="_Toc163165053" w:history="1">
        <w:r w:rsidR="00AE2AFB" w:rsidRPr="00996E4A">
          <w:rPr>
            <w:rStyle w:val="Hyperlink"/>
            <w:noProof/>
          </w:rPr>
          <w:t>Figure 25: System Comparison of Self-Consumption and Solar Thermal Energy to the System (Polysun Simulation Software, 2024)</w:t>
        </w:r>
        <w:r w:rsidR="00AE2AFB">
          <w:rPr>
            <w:noProof/>
            <w:webHidden/>
          </w:rPr>
          <w:tab/>
        </w:r>
        <w:r w:rsidR="00AE2AFB">
          <w:rPr>
            <w:noProof/>
            <w:webHidden/>
          </w:rPr>
          <w:fldChar w:fldCharType="begin"/>
        </w:r>
        <w:r w:rsidR="00AE2AFB">
          <w:rPr>
            <w:noProof/>
            <w:webHidden/>
          </w:rPr>
          <w:instrText xml:space="preserve"> PAGEREF _Toc163165053 \h </w:instrText>
        </w:r>
        <w:r w:rsidR="00AE2AFB">
          <w:rPr>
            <w:noProof/>
            <w:webHidden/>
          </w:rPr>
        </w:r>
        <w:r w:rsidR="00AE2AFB">
          <w:rPr>
            <w:noProof/>
            <w:webHidden/>
          </w:rPr>
          <w:fldChar w:fldCharType="separate"/>
        </w:r>
        <w:r w:rsidR="00AE2AFB">
          <w:rPr>
            <w:noProof/>
            <w:webHidden/>
          </w:rPr>
          <w:t>26</w:t>
        </w:r>
        <w:r w:rsidR="00AE2AFB">
          <w:rPr>
            <w:noProof/>
            <w:webHidden/>
          </w:rPr>
          <w:fldChar w:fldCharType="end"/>
        </w:r>
      </w:hyperlink>
    </w:p>
    <w:p w14:paraId="5B417727" w14:textId="6C83B25F" w:rsidR="00AE2AFB" w:rsidRDefault="006812B4">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hyperlink w:anchor="_Toc163165054" w:history="1">
        <w:r w:rsidR="00AE2AFB" w:rsidRPr="00996E4A">
          <w:rPr>
            <w:rStyle w:val="Hyperlink"/>
            <w:noProof/>
          </w:rPr>
          <w:t>Figure 26: System Comparison for Energy Deficit (Polysun Simulation Software, 2024)</w:t>
        </w:r>
        <w:r w:rsidR="00AE2AFB">
          <w:rPr>
            <w:noProof/>
            <w:webHidden/>
          </w:rPr>
          <w:tab/>
        </w:r>
        <w:r w:rsidR="00AE2AFB">
          <w:rPr>
            <w:noProof/>
            <w:webHidden/>
          </w:rPr>
          <w:fldChar w:fldCharType="begin"/>
        </w:r>
        <w:r w:rsidR="00AE2AFB">
          <w:rPr>
            <w:noProof/>
            <w:webHidden/>
          </w:rPr>
          <w:instrText xml:space="preserve"> PAGEREF _Toc163165054 \h </w:instrText>
        </w:r>
        <w:r w:rsidR="00AE2AFB">
          <w:rPr>
            <w:noProof/>
            <w:webHidden/>
          </w:rPr>
        </w:r>
        <w:r w:rsidR="00AE2AFB">
          <w:rPr>
            <w:noProof/>
            <w:webHidden/>
          </w:rPr>
          <w:fldChar w:fldCharType="separate"/>
        </w:r>
        <w:r w:rsidR="00AE2AFB">
          <w:rPr>
            <w:noProof/>
            <w:webHidden/>
          </w:rPr>
          <w:t>26</w:t>
        </w:r>
        <w:r w:rsidR="00AE2AFB">
          <w:rPr>
            <w:noProof/>
            <w:webHidden/>
          </w:rPr>
          <w:fldChar w:fldCharType="end"/>
        </w:r>
      </w:hyperlink>
    </w:p>
    <w:p w14:paraId="42DFA0A8" w14:textId="79850402" w:rsidR="00B40A29" w:rsidRPr="00B40A29" w:rsidRDefault="00AE2AFB" w:rsidP="00B40A29">
      <w:pPr>
        <w:rPr>
          <w:b/>
          <w:bCs/>
          <w:sz w:val="32"/>
          <w:szCs w:val="32"/>
        </w:rPr>
      </w:pPr>
      <w:r>
        <w:rPr>
          <w:b/>
          <w:bCs/>
          <w:sz w:val="32"/>
          <w:szCs w:val="32"/>
        </w:rPr>
        <w:fldChar w:fldCharType="end"/>
      </w:r>
    </w:p>
    <w:p w14:paraId="632D6EE1" w14:textId="39686A7F" w:rsidR="00E24014" w:rsidRDefault="00E24014" w:rsidP="00B40A29">
      <w:pPr>
        <w:rPr>
          <w:b/>
          <w:bCs/>
          <w:sz w:val="32"/>
          <w:szCs w:val="32"/>
        </w:rPr>
      </w:pPr>
      <w:r w:rsidRPr="00AE2AFB">
        <w:rPr>
          <w:b/>
          <w:bCs/>
          <w:sz w:val="32"/>
          <w:szCs w:val="32"/>
        </w:rPr>
        <w:t xml:space="preserve">LIST OF EQUATION </w:t>
      </w:r>
    </w:p>
    <w:p w14:paraId="40E902FD" w14:textId="149C4786" w:rsidR="00AE2AFB" w:rsidRDefault="00AE2AFB">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r>
        <w:rPr>
          <w:b/>
          <w:bCs/>
          <w:sz w:val="32"/>
          <w:szCs w:val="32"/>
        </w:rPr>
        <w:fldChar w:fldCharType="begin"/>
      </w:r>
      <w:r>
        <w:rPr>
          <w:b/>
          <w:bCs/>
          <w:sz w:val="32"/>
          <w:szCs w:val="32"/>
        </w:rPr>
        <w:instrText xml:space="preserve"> TOC \h \z \c "Equation" </w:instrText>
      </w:r>
      <w:r>
        <w:rPr>
          <w:b/>
          <w:bCs/>
          <w:sz w:val="32"/>
          <w:szCs w:val="32"/>
        </w:rPr>
        <w:fldChar w:fldCharType="separate"/>
      </w:r>
      <w:hyperlink w:anchor="_Toc163165058" w:history="1">
        <w:r w:rsidRPr="002F03A9">
          <w:rPr>
            <w:rStyle w:val="Hyperlink"/>
            <w:noProof/>
          </w:rPr>
          <w:t>Equation 1: Peak Sun Hour (Global Solar Atlas, 2024)</w:t>
        </w:r>
        <w:r>
          <w:rPr>
            <w:noProof/>
            <w:webHidden/>
          </w:rPr>
          <w:tab/>
        </w:r>
        <w:r>
          <w:rPr>
            <w:noProof/>
            <w:webHidden/>
          </w:rPr>
          <w:fldChar w:fldCharType="begin"/>
        </w:r>
        <w:r>
          <w:rPr>
            <w:noProof/>
            <w:webHidden/>
          </w:rPr>
          <w:instrText xml:space="preserve"> PAGEREF _Toc163165058 \h </w:instrText>
        </w:r>
        <w:r>
          <w:rPr>
            <w:noProof/>
            <w:webHidden/>
          </w:rPr>
        </w:r>
        <w:r>
          <w:rPr>
            <w:noProof/>
            <w:webHidden/>
          </w:rPr>
          <w:fldChar w:fldCharType="separate"/>
        </w:r>
        <w:r>
          <w:rPr>
            <w:noProof/>
            <w:webHidden/>
          </w:rPr>
          <w:t>7</w:t>
        </w:r>
        <w:r>
          <w:rPr>
            <w:noProof/>
            <w:webHidden/>
          </w:rPr>
          <w:fldChar w:fldCharType="end"/>
        </w:r>
      </w:hyperlink>
    </w:p>
    <w:p w14:paraId="46246A0B" w14:textId="3EFD4190" w:rsidR="00AE2AFB" w:rsidRDefault="006812B4">
      <w:pPr>
        <w:pStyle w:val="TableofFigures"/>
        <w:tabs>
          <w:tab w:val="right" w:leader="dot" w:pos="9350"/>
        </w:tabs>
        <w:rPr>
          <w:rFonts w:asciiTheme="minorHAnsi" w:eastAsiaTheme="minorEastAsia" w:hAnsiTheme="minorHAnsi" w:cstheme="minorBidi"/>
          <w:noProof/>
          <w:color w:val="auto"/>
          <w:spacing w:val="0"/>
          <w:sz w:val="22"/>
          <w:szCs w:val="22"/>
          <w:shd w:val="clear" w:color="auto" w:fill="auto"/>
          <w14:ligatures w14:val="none"/>
        </w:rPr>
      </w:pPr>
      <w:hyperlink w:anchor="_Toc163165059" w:history="1">
        <w:r w:rsidR="00AE2AFB" w:rsidRPr="002F03A9">
          <w:rPr>
            <w:rStyle w:val="Hyperlink"/>
            <w:noProof/>
          </w:rPr>
          <w:t>Equation 2: Peak Sun Hour Per Day for a Panel Installed Horizontally (Global Solar Atlas, 2024)</w:t>
        </w:r>
        <w:r w:rsidR="00AE2AFB">
          <w:rPr>
            <w:noProof/>
            <w:webHidden/>
          </w:rPr>
          <w:tab/>
        </w:r>
        <w:r w:rsidR="00AE2AFB">
          <w:rPr>
            <w:noProof/>
            <w:webHidden/>
          </w:rPr>
          <w:fldChar w:fldCharType="begin"/>
        </w:r>
        <w:r w:rsidR="00AE2AFB">
          <w:rPr>
            <w:noProof/>
            <w:webHidden/>
          </w:rPr>
          <w:instrText xml:space="preserve"> PAGEREF _Toc163165059 \h </w:instrText>
        </w:r>
        <w:r w:rsidR="00AE2AFB">
          <w:rPr>
            <w:noProof/>
            <w:webHidden/>
          </w:rPr>
        </w:r>
        <w:r w:rsidR="00AE2AFB">
          <w:rPr>
            <w:noProof/>
            <w:webHidden/>
          </w:rPr>
          <w:fldChar w:fldCharType="separate"/>
        </w:r>
        <w:r w:rsidR="00AE2AFB">
          <w:rPr>
            <w:noProof/>
            <w:webHidden/>
          </w:rPr>
          <w:t>7</w:t>
        </w:r>
        <w:r w:rsidR="00AE2AFB">
          <w:rPr>
            <w:noProof/>
            <w:webHidden/>
          </w:rPr>
          <w:fldChar w:fldCharType="end"/>
        </w:r>
      </w:hyperlink>
    </w:p>
    <w:p w14:paraId="75CA5716" w14:textId="7E05026E" w:rsidR="00AE2AFB" w:rsidRPr="00AE2AFB" w:rsidRDefault="00AE2AFB" w:rsidP="00B40A29">
      <w:pPr>
        <w:rPr>
          <w:b/>
          <w:bCs/>
          <w:sz w:val="32"/>
          <w:szCs w:val="32"/>
        </w:rPr>
      </w:pPr>
      <w:r>
        <w:rPr>
          <w:b/>
          <w:bCs/>
          <w:sz w:val="32"/>
          <w:szCs w:val="32"/>
        </w:rPr>
        <w:fldChar w:fldCharType="end"/>
      </w:r>
    </w:p>
    <w:p w14:paraId="7E1BC52F" w14:textId="77777777" w:rsidR="003C137A" w:rsidRPr="00AE2AFB" w:rsidRDefault="003C137A" w:rsidP="00B40A29">
      <w:pPr>
        <w:rPr>
          <w:b/>
          <w:bCs/>
        </w:rPr>
      </w:pPr>
    </w:p>
    <w:p w14:paraId="11A54E36" w14:textId="77777777" w:rsidR="00AE2AFB" w:rsidRDefault="00AE2AFB" w:rsidP="00B40A29">
      <w:pPr>
        <w:rPr>
          <w:b/>
          <w:bCs/>
          <w:sz w:val="32"/>
          <w:szCs w:val="32"/>
        </w:rPr>
      </w:pPr>
    </w:p>
    <w:p w14:paraId="2014D367" w14:textId="77777777" w:rsidR="00AE2AFB" w:rsidRDefault="00AE2AFB" w:rsidP="00B40A29">
      <w:pPr>
        <w:rPr>
          <w:b/>
          <w:bCs/>
          <w:sz w:val="32"/>
          <w:szCs w:val="32"/>
        </w:rPr>
      </w:pPr>
    </w:p>
    <w:p w14:paraId="22263EBD" w14:textId="77777777" w:rsidR="00AE2AFB" w:rsidRDefault="00AE2AFB" w:rsidP="00B40A29">
      <w:pPr>
        <w:rPr>
          <w:b/>
          <w:bCs/>
          <w:sz w:val="32"/>
          <w:szCs w:val="32"/>
        </w:rPr>
      </w:pPr>
    </w:p>
    <w:p w14:paraId="626CB58D" w14:textId="77777777" w:rsidR="00AE2AFB" w:rsidRDefault="00AE2AFB" w:rsidP="00B40A29">
      <w:pPr>
        <w:rPr>
          <w:b/>
          <w:bCs/>
          <w:sz w:val="32"/>
          <w:szCs w:val="32"/>
        </w:rPr>
      </w:pPr>
    </w:p>
    <w:p w14:paraId="391D35BD" w14:textId="77777777" w:rsidR="00AE2AFB" w:rsidRDefault="00AE2AFB" w:rsidP="00B40A29">
      <w:pPr>
        <w:rPr>
          <w:b/>
          <w:bCs/>
          <w:sz w:val="32"/>
          <w:szCs w:val="32"/>
        </w:rPr>
      </w:pPr>
    </w:p>
    <w:p w14:paraId="332026E3" w14:textId="30A36928" w:rsidR="00E24014" w:rsidRDefault="00E24014" w:rsidP="00B40A29">
      <w:pPr>
        <w:rPr>
          <w:b/>
          <w:bCs/>
          <w:sz w:val="32"/>
          <w:szCs w:val="32"/>
        </w:rPr>
      </w:pPr>
      <w:r w:rsidRPr="00AE2AFB">
        <w:rPr>
          <w:b/>
          <w:bCs/>
          <w:sz w:val="32"/>
          <w:szCs w:val="32"/>
        </w:rPr>
        <w:lastRenderedPageBreak/>
        <w:t>NOMENCLATURE</w:t>
      </w:r>
    </w:p>
    <w:p w14:paraId="0805E0AD" w14:textId="31EF14EE" w:rsidR="00AE2AFB" w:rsidRDefault="00AE2AFB" w:rsidP="00B40A29">
      <w:r>
        <w:t>PVT – Photovoltaic Thermal Panel</w:t>
      </w:r>
    </w:p>
    <w:p w14:paraId="3C02C335" w14:textId="09B5FA04" w:rsidR="00AE2AFB" w:rsidRDefault="00AE2AFB" w:rsidP="00B40A29">
      <w:r>
        <w:t xml:space="preserve">NPV – Net Present Value </w:t>
      </w:r>
    </w:p>
    <w:p w14:paraId="25451B8F" w14:textId="3143D6AC" w:rsidR="00AE2AFB" w:rsidRDefault="00AE2AFB" w:rsidP="00B40A29">
      <w:r>
        <w:t>IEA – International Energy Agency</w:t>
      </w:r>
    </w:p>
    <w:p w14:paraId="128F4E97" w14:textId="139A2350" w:rsidR="00AE2AFB" w:rsidRDefault="00AE2AFB" w:rsidP="00B40A29">
      <w:proofErr w:type="spellStart"/>
      <w:r>
        <w:t>PVout</w:t>
      </w:r>
      <w:proofErr w:type="spellEnd"/>
      <w:r>
        <w:t xml:space="preserve"> – Specific Photovoltaic power output</w:t>
      </w:r>
    </w:p>
    <w:p w14:paraId="1B496152" w14:textId="61EC0B98" w:rsidR="00AE2AFB" w:rsidRDefault="00AE2AFB" w:rsidP="00B40A29">
      <w:r>
        <w:t xml:space="preserve">GHI – Global Horizontal Irradiation </w:t>
      </w:r>
    </w:p>
    <w:p w14:paraId="37859EDC" w14:textId="6A4143E5" w:rsidR="00AE2AFB" w:rsidRDefault="00AE2AFB" w:rsidP="00B40A29">
      <w:r>
        <w:t>GIT – Global Tilted Irradiation at Optimum Angle</w:t>
      </w:r>
    </w:p>
    <w:p w14:paraId="64D68879" w14:textId="1E8A0676" w:rsidR="00AE2AFB" w:rsidRDefault="00AE2AFB" w:rsidP="00B40A29">
      <w:r>
        <w:t>OPTA – Optimum Tilt of Photovoltaic Modules</w:t>
      </w:r>
    </w:p>
    <w:p w14:paraId="3026A1BA" w14:textId="247EF2A5" w:rsidR="00AE2AFB" w:rsidRDefault="00AE2AFB" w:rsidP="00B40A29">
      <w:r>
        <w:t xml:space="preserve">PSH – Peak Sun Hour </w:t>
      </w:r>
    </w:p>
    <w:p w14:paraId="352F65E1" w14:textId="540AB93A" w:rsidR="00AE2AFB" w:rsidRDefault="00AE2AFB" w:rsidP="00B40A29">
      <w:r>
        <w:t>ASH – Active Solar Heating</w:t>
      </w:r>
    </w:p>
    <w:p w14:paraId="3A70DA96" w14:textId="737AD1A6" w:rsidR="00AE2AFB" w:rsidRPr="00AE2AFB" w:rsidRDefault="00AE2AFB" w:rsidP="00B40A29">
      <w:r>
        <w:t xml:space="preserve">GHG – Green House Gas </w:t>
      </w:r>
    </w:p>
    <w:p w14:paraId="433F25FD" w14:textId="0A689FA7" w:rsidR="00E24014" w:rsidRPr="008C30FF" w:rsidRDefault="00E24014" w:rsidP="00B40A29"/>
    <w:p w14:paraId="6AC17BA5" w14:textId="1BB148B4" w:rsidR="003C137A" w:rsidRPr="008C30FF" w:rsidRDefault="003C137A" w:rsidP="00B40A29"/>
    <w:p w14:paraId="7B3EDA1C" w14:textId="77777777" w:rsidR="003C137A" w:rsidRPr="00AE2AFB" w:rsidRDefault="003C137A" w:rsidP="00B40A29">
      <w:pPr>
        <w:rPr>
          <w:b/>
          <w:bCs/>
          <w:sz w:val="32"/>
          <w:szCs w:val="32"/>
        </w:rPr>
      </w:pPr>
    </w:p>
    <w:p w14:paraId="0CB92CAF" w14:textId="6DA0D083" w:rsidR="00E24014" w:rsidRPr="00AE2AFB" w:rsidRDefault="00E24014" w:rsidP="00B40A29">
      <w:pPr>
        <w:rPr>
          <w:b/>
          <w:bCs/>
          <w:sz w:val="32"/>
          <w:szCs w:val="32"/>
        </w:rPr>
      </w:pPr>
      <w:r w:rsidRPr="00AE2AFB">
        <w:rPr>
          <w:b/>
          <w:bCs/>
          <w:sz w:val="32"/>
          <w:szCs w:val="32"/>
        </w:rPr>
        <w:t>ABSTRACT</w:t>
      </w:r>
    </w:p>
    <w:p w14:paraId="4D6C346A" w14:textId="1E36A281" w:rsidR="009A5E9D" w:rsidRPr="004D285D" w:rsidRDefault="004D285D" w:rsidP="00B40A29">
      <w:pPr>
        <w:rPr>
          <w:b/>
          <w:bCs/>
          <w:sz w:val="32"/>
          <w:szCs w:val="32"/>
        </w:rPr>
      </w:pPr>
      <w:r w:rsidRPr="004D285D">
        <w:t xml:space="preserve">This report presents a comprehensive proposal for a carbon-neutral building design, amalgamating passive </w:t>
      </w:r>
      <w:r w:rsidRPr="00B40A29">
        <w:t>and</w:t>
      </w:r>
      <w:r w:rsidRPr="004D285D">
        <w:t xml:space="preserve"> active solar systems to curtail greenhouse gas emissions and bolster energy efficiency. Through detailed analysis and simulation using </w:t>
      </w:r>
      <w:proofErr w:type="spellStart"/>
      <w:r w:rsidRPr="004D285D">
        <w:t>Polysun</w:t>
      </w:r>
      <w:proofErr w:type="spellEnd"/>
      <w:r w:rsidRPr="004D285D">
        <w:t xml:space="preserve"> software, the efficacy of incorporating PVT panels and heat pumps for heating is examined. The report scrutinizes technical aspects, socio-economic implications, and environmental benefits, while also considering cost analysis and political factors. Results suggest a promising trajectory towards sustainable building practices, emphasizing the significance of energy storage and renewable energy adoption in combating climate change.</w:t>
      </w:r>
    </w:p>
    <w:p w14:paraId="31A5BE2D" w14:textId="3E7D9772" w:rsidR="009A5E9D" w:rsidRDefault="009A5E9D" w:rsidP="00B40A29"/>
    <w:p w14:paraId="3DCC8371" w14:textId="77777777" w:rsidR="00631041" w:rsidRDefault="00631041" w:rsidP="00B40A29">
      <w:pPr>
        <w:sectPr w:rsidR="00631041" w:rsidSect="00501A3C">
          <w:headerReference w:type="default" r:id="rId9"/>
          <w:footerReference w:type="default" r:id="rId10"/>
          <w:pgSz w:w="12240" w:h="15840"/>
          <w:pgMar w:top="1440" w:right="1440" w:bottom="1440" w:left="1440" w:header="720" w:footer="720" w:gutter="0"/>
          <w:pgNumType w:fmt="lowerRoman" w:start="1"/>
          <w:cols w:space="720"/>
          <w:docGrid w:linePitch="360"/>
        </w:sectPr>
      </w:pPr>
    </w:p>
    <w:p w14:paraId="7327B4BF" w14:textId="4EC74192" w:rsidR="009A5E9D" w:rsidRPr="00FE6E02" w:rsidRDefault="009A5E9D" w:rsidP="00B40A29">
      <w:pPr>
        <w:pStyle w:val="Heading1"/>
      </w:pPr>
      <w:bookmarkStart w:id="0" w:name="_Toc163164924"/>
      <w:r w:rsidRPr="00FE6E02">
        <w:lastRenderedPageBreak/>
        <w:t>INTRODUCTION</w:t>
      </w:r>
      <w:bookmarkEnd w:id="0"/>
    </w:p>
    <w:p w14:paraId="6F8FC7EE" w14:textId="3395A813" w:rsidR="00332BFE" w:rsidRPr="00565223" w:rsidRDefault="00B814CD" w:rsidP="00B40A29">
      <w:r w:rsidRPr="00565223">
        <w:t>The global building sector, responsible for a significant portion of energy consumption and CO2 emissions, is expected to exceed 50% by 2050. Heating and cooling needs, mainly fueled by fossil fuels, contribute 60–70% of this consumption</w:t>
      </w:r>
      <w:r w:rsidR="0053414F">
        <w:t xml:space="preserve"> </w:t>
      </w:r>
      <w:sdt>
        <w:sdtPr>
          <w:rPr>
            <w:color w:val="000000"/>
          </w:rPr>
          <w:tag w:val="MENDELEY_CITATION_v3_eyJjaXRhdGlvbklEIjoiTUVOREVMRVlfQ0lUQVRJT05fYTlkYzE4NTEtMTZkYi00MWVkLWJkOTktZGRlMjFhZTg1NWM5IiwicHJvcGVydGllcyI6eyJub3RlSW5kZXgiOjB9LCJpc0VkaXRlZCI6ZmFsc2UsIm1hbnVhbE92ZXJyaWRlIjp7ImlzTWFudWFsbHlPdmVycmlkZGVuIjpmYWxzZSwiY2l0ZXByb2NUZXh0IjoiKExpemFuYSA8aT5ldCBhbC48L2k+LCAyMDE4KSIsIm1hbnVhbE92ZXJyaWRlVGV4dCI6IiJ9LCJjaXRhdGlvbkl0ZW1zIjpbeyJpZCI6ImEwNmY2OTNjLTEwZmQtMzNkOC1iMDc5LWU1ODJmZjNkZDZjYyIsIml0ZW1EYXRhIjp7InR5cGUiOiJhcnRpY2xlLWpvdXJuYWwiLCJpZCI6ImEwNmY2OTNjLTEwZmQtMzNkOC1iMDc5LWU1ODJmZjNkZDZjYyIsInRpdGxlIjoiQWR2YW5jZWQgbG93LWNhcmJvbiBlbmVyZ3kgbWVhc3VyZXMgYmFzZWQgb24gdGhlcm1hbCBlbmVyZ3kgc3RvcmFnZSBpbiBidWlsZGluZ3M6IEEgcmV2aWV3IiwiYXV0aG9yIjpbeyJmYW1pbHkiOiJMaXphbmEiLCJnaXZlbiI6Ikplc8O6cyIsInBhcnNlLW5hbWVzIjpmYWxzZSwiZHJvcHBpbmctcGFydGljbGUiOiIiLCJub24tZHJvcHBpbmctcGFydGljbGUiOiIifSx7ImZhbWlseSI6IkNoYWNhcnRlZ3VpIiwiZ2l2ZW4iOiJSaWNhcmRvIiwicGFyc2UtbmFtZXMiOmZhbHNlLCJkcm9wcGluZy1wYXJ0aWNsZSI6IiIsIm5vbi1kcm9wcGluZy1wYXJ0aWNsZSI6IiJ9LHsiZmFtaWx5IjoiQmFycmlvcy1QYWR1cmEiLCJnaXZlbiI6IkFuZ2VsYSIsInBhcnNlLW5hbWVzIjpmYWxzZSwiZHJvcHBpbmctcGFydGljbGUiOiIiLCJub24tZHJvcHBpbmctcGFydGljbGUiOiIifSx7ImZhbWlseSI6Ik9ydGl6IiwiZ2l2ZW4iOiJDYXJsb3MiLCJwYXJzZS1uYW1lcyI6ZmFsc2UsImRyb3BwaW5nLXBhcnRpY2xlIjoiIiwibm9uLWRyb3BwaW5nLXBhcnRpY2xlIjoiIn1dLCJjb250YWluZXItdGl0bGUiOiJSZW5ld2FibGUgYW5kIFN1c3RhaW5hYmxlIEVuZXJneSBSZXZpZXdzIiwiSVNTTiI6IjEzNjQtMDMyMSIsImlzc3VlZCI6eyJkYXRlLXBhcnRzIjpbWzIwMThdXX0sInBhZ2UiOiIzNzA1LTM3NDkiLCJwdWJsaXNoZXIiOiJFbHNldmllciIsInZvbHVtZSI6IjgyIiwiY29udGFpbmVyLXRpdGxlLXNob3J0IjoiIn0sImlzVGVtcG9yYXJ5IjpmYWxzZX1dfQ=="/>
          <w:id w:val="155959954"/>
          <w:placeholder>
            <w:docPart w:val="DefaultPlaceholder_-1854013440"/>
          </w:placeholder>
        </w:sdtPr>
        <w:sdtEndPr/>
        <w:sdtContent>
          <w:r w:rsidR="004B358A">
            <w:rPr>
              <w:rFonts w:eastAsia="Times New Roman"/>
            </w:rPr>
            <w:t>(</w:t>
          </w:r>
          <w:proofErr w:type="spellStart"/>
          <w:r w:rsidR="004B358A">
            <w:rPr>
              <w:rFonts w:eastAsia="Times New Roman"/>
            </w:rPr>
            <w:t>Lizana</w:t>
          </w:r>
          <w:proofErr w:type="spellEnd"/>
          <w:r w:rsidR="004B358A">
            <w:rPr>
              <w:rFonts w:eastAsia="Times New Roman"/>
            </w:rPr>
            <w:t xml:space="preserve"> </w:t>
          </w:r>
          <w:r w:rsidR="004B358A">
            <w:rPr>
              <w:rFonts w:eastAsia="Times New Roman"/>
              <w:i/>
              <w:iCs/>
            </w:rPr>
            <w:t>et al.</w:t>
          </w:r>
          <w:r w:rsidR="004B358A">
            <w:rPr>
              <w:rFonts w:eastAsia="Times New Roman"/>
            </w:rPr>
            <w:t>, 2018)</w:t>
          </w:r>
        </w:sdtContent>
      </w:sdt>
      <w:r w:rsidRPr="00565223">
        <w:t xml:space="preserve">. </w:t>
      </w:r>
      <w:r w:rsidR="0072097D">
        <w:t xml:space="preserve">In line with the IEA report </w:t>
      </w:r>
      <w:r w:rsidR="00226377">
        <w:t>s</w:t>
      </w:r>
      <w:r w:rsidRPr="00565223">
        <w:t xml:space="preserve">olar energy integration in buildings is crucial for carbon reduction, </w:t>
      </w:r>
      <w:r w:rsidR="001736FB" w:rsidRPr="00565223">
        <w:t>by</w:t>
      </w:r>
      <w:r w:rsidR="001225F6" w:rsidRPr="00565223">
        <w:t xml:space="preserve"> 2020, 36% of energy use and 37% of CO2 emissions worldwide will come from the building sector</w:t>
      </w:r>
      <w:r w:rsidR="00226377">
        <w:t xml:space="preserve"> </w:t>
      </w:r>
      <w:sdt>
        <w:sdtPr>
          <w:rPr>
            <w:color w:val="000000"/>
          </w:rPr>
          <w:tag w:val="MENDELEY_CITATION_v3_eyJjaXRhdGlvbklEIjoiTUVOREVMRVlfQ0lUQVRJT05fNDI1YTYyYTAtMDMxZC00NTM5LTk4OTEtZGY4ZjhmMTg0YzkwIiwicHJvcGVydGllcyI6eyJub3RlSW5kZXgiOjB9LCJpc0VkaXRlZCI6ZmFsc2UsIm1hbnVhbE92ZXJyaWRlIjp7ImlzTWFudWFsbHlPdmVycmlkZGVuIjpmYWxzZSwiY2l0ZXByb2NUZXh0IjoiKElFQSA1MCwgMjAyMikiLCJtYW51YWxPdmVycmlkZVRleHQiOiIifSwiY2l0YXRpb25JdGVtcyI6W3siaWQiOiI1ZmYyZGRjYS1kMDliLTM1YmEtYjYyZC0zYjc0NDAwMmE0MjciLCJpdGVtRGF0YSI6eyJ0eXBlIjoid2VicGFnZSIsImlkIjoiNWZmMmRkY2EtZDA5Yi0zNWJhLWI2MmQtM2I3NDQwMDJhNDI3IiwidGl0bGUiOiJTb2xhciB0aGVybWFsIHRlY2hub2xvZ2llcyBkZXBsb3llZCBpbiBhcm91bmQgNDAwIG1pbGxpb24gZHdlbGxpbmdzIGJ5IDIwMzAiLCJhdXRob3IiOlt7ImZhbWlseSI6IklFQSA1MCIsImdpdmVuIjoiIiwicGFyc2UtbmFtZXMiOmZhbHNlLCJkcm9wcGluZy1wYXJ0aWNsZSI6IiIsIm5vbi1kcm9wcGluZy1wYXJ0aWNsZSI6IiJ9XSwiY29udGFpbmVyLXRpdGxlIjoiSW50ZXJuYXRpb25hbCBFbmVyZ3kgQWdlbmN5ICIsImFjY2Vzc2VkIjp7ImRhdGUtcGFydHMiOltbMjAyNCwzLDI3XV19LCJVUkwiOiJodHRwczovL3d3dy5pZWEub3JnL3JlcG9ydHMvc29sYXItdGhlcm1hbC10ZWNobm9sb2dpZXMtZGVwbG95ZWQtaW4tYXJvdW5kLTQwMC1taWxsaW9uLWR3ZWxsaW5ncy1ieS0yMDMwIiwiaXNzdWVkIjp7ImRhdGUtcGFydHMiOltbMjAyMiw5XV19LCJjb250YWluZXItdGl0bGUtc2hvcnQiOiIifSwiaXNUZW1wb3JhcnkiOmZhbHNlfV19"/>
          <w:id w:val="-75599065"/>
          <w:placeholder>
            <w:docPart w:val="DefaultPlaceholder_-1854013440"/>
          </w:placeholder>
        </w:sdtPr>
        <w:sdtEndPr/>
        <w:sdtContent>
          <w:r w:rsidR="004B358A" w:rsidRPr="004B358A">
            <w:rPr>
              <w:color w:val="000000"/>
            </w:rPr>
            <w:t>(IEA 50, 2022)</w:t>
          </w:r>
        </w:sdtContent>
      </w:sdt>
      <w:r w:rsidR="001225F6" w:rsidRPr="00565223">
        <w:t>. W</w:t>
      </w:r>
      <w:r w:rsidRPr="00565223">
        <w:t xml:space="preserve">ith projections suggesting substantial growth. China leads in solar energy adoption due to government support. In the solar thermal market, rural areas </w:t>
      </w:r>
      <w:proofErr w:type="spellStart"/>
      <w:r w:rsidR="00C35E42" w:rsidRPr="00565223">
        <w:t>favour</w:t>
      </w:r>
      <w:proofErr w:type="spellEnd"/>
      <w:r w:rsidRPr="00565223">
        <w:t xml:space="preserve"> solar water heating, while urban areas increasingly adopt it for space heating. With China's carbon goals, interest in zero-carbon buildings using renewable energy, particularly integrated solar solutions, is rising</w:t>
      </w:r>
      <w:r w:rsidR="009E299A">
        <w:t xml:space="preserve"> </w:t>
      </w:r>
      <w:sdt>
        <w:sdtPr>
          <w:rPr>
            <w:color w:val="000000"/>
          </w:rPr>
          <w:tag w:val="MENDELEY_CITATION_v3_eyJjaXRhdGlvbklEIjoiTUVOREVMRVlfQ0lUQVRJT05fZmE5NzBiNTAtMTdhYS00YjQ4LThiNzMtM2U4YTgzOGVjYmRmIiwicHJvcGVydGllcyI6eyJub3RlSW5kZXgiOjB9LCJpc0VkaXRlZCI6ZmFsc2UsIm1hbnVhbE92ZXJyaWRlIjp7ImlzTWFudWFsbHlPdmVycmlkZGVuIjpmYWxzZSwiY2l0ZXByb2NUZXh0IjoiKExpdSA8aT5ldCBhbC48L2k+LCAyMDIzKSIsIm1hbnVhbE92ZXJyaWRlVGV4dCI6IiJ9LCJjaXRhdGlvbkl0ZW1zIjpbeyJpZCI6IjlkM2MzM2Y3LWVmMTYtM2NkZi1iMjVmLTEwZjAwNGEzZWY4MCIsIml0ZW1EYXRhIjp7InR5cGUiOiJhcnRpY2xlLWpvdXJuYWwiLCJpZCI6IjlkM2MzM2Y3LWVmMTYtM2NkZi1iMjVmLTEwZjAwNGEzZWY4MCIsInRpdGxlIjoiU29sYXIgZW5lcmd5IGZvciBsb3cgY2FyYm9uIGJ1aWxkaW5nczogY2hvaWNlIG9mIHN5c3RlbXMgZm9yIG1pbmltYWwgaW5zdGFsbGF0aW9uIGFyZWEsIGNvc3QsIGFuZCBlbnZpcm9ubWVudGFsIGltcGFjdCIsImF1dGhvciI6W3siZmFtaWx5IjoiTGl1IiwiZ2l2ZW4iOiJSZW5odWEiLCJwYXJzZS1uYW1lcyI6ZmFsc2UsImRyb3BwaW5nLXBhcnRpY2xlIjoiIiwibm9uLWRyb3BwaW5nLXBhcnRpY2xlIjoiIn0seyJmYW1pbHkiOiJIZSIsImdpdmVuIjoiR3VvcWluZyIsInBhcnNlLW5hbWVzIjpmYWxzZSwiZHJvcHBpbmctcGFydGljbGUiOiIiLCJub24tZHJvcHBpbmctcGFydGljbGUiOiIifSx7ImZhbWlseSI6IlN1IiwiZ2l2ZW4iOiJZdWppZSIsInBhcnNlLW5hbWVzIjpmYWxzZSwiZHJvcHBpbmctcGFydGljbGUiOiIiLCJub24tZHJvcHBpbmctcGFydGljbGUiOiIifSx7ImZhbWlseSI6IllhbmciLCJnaXZlbiI6IllpIiwicGFyc2UtbmFtZXMiOmZhbHNlLCJkcm9wcGluZy1wYXJ0aWNsZSI6IiIsIm5vbi1kcm9wcGluZy1wYXJ0aWNsZSI6IiJ9LHsiZmFtaWx5IjoiRGluZyIsImdpdmVuIjoiRGUiLCJwYXJzZS1uYW1lcyI6ZmFsc2UsImRyb3BwaW5nLXBhcnRpY2xlIjoiIiwibm9uLWRyb3BwaW5nLXBhcnRpY2xlIjoiIn1dLCJjb250YWluZXItdGl0bGUiOiJDaXR5IGFuZCBCdWlsdCBFbnZpcm9ubWVudCIsIklTU04iOiIyNDM1LTc5MzYiLCJpc3N1ZWQiOnsiZGF0ZS1wYXJ0cyI6W1syMDIzXV19LCJwYWdlIjoiMTYiLCJwdWJsaXNoZXIiOiJTcHJpbmdlciIsImlzc3VlIjoiMSIsInZvbHVtZSI6IjEiLCJjb250YWluZXItdGl0bGUtc2hvcnQiOiIifSwiaXNUZW1wb3JhcnkiOmZhbHNlfV19"/>
          <w:id w:val="482514378"/>
          <w:placeholder>
            <w:docPart w:val="DefaultPlaceholder_-1854013440"/>
          </w:placeholder>
        </w:sdtPr>
        <w:sdtEndPr/>
        <w:sdtContent>
          <w:r w:rsidR="004B358A">
            <w:rPr>
              <w:rFonts w:eastAsia="Times New Roman"/>
            </w:rPr>
            <w:t xml:space="preserve">(Liu </w:t>
          </w:r>
          <w:r w:rsidR="004B358A">
            <w:rPr>
              <w:rFonts w:eastAsia="Times New Roman"/>
              <w:i/>
              <w:iCs/>
            </w:rPr>
            <w:t>et al.</w:t>
          </w:r>
          <w:r w:rsidR="004B358A">
            <w:rPr>
              <w:rFonts w:eastAsia="Times New Roman"/>
            </w:rPr>
            <w:t>, 2023)</w:t>
          </w:r>
        </w:sdtContent>
      </w:sdt>
      <w:r w:rsidRPr="00565223">
        <w:t>.</w:t>
      </w:r>
    </w:p>
    <w:p w14:paraId="67A95053" w14:textId="0CF41685" w:rsidR="00976551" w:rsidRDefault="00487E77" w:rsidP="00B40A29">
      <w:r>
        <w:t>This tailored proposal on c</w:t>
      </w:r>
      <w:r w:rsidRPr="00487E77">
        <w:t>arbon-neutral buildings</w:t>
      </w:r>
      <w:r w:rsidR="00E45CB4">
        <w:t xml:space="preserve"> </w:t>
      </w:r>
      <w:r w:rsidR="00E45CB4" w:rsidRPr="00E45CB4">
        <w:rPr>
          <w:color w:val="2F5496" w:themeColor="accent1" w:themeShade="BF"/>
        </w:rPr>
        <w:fldChar w:fldCharType="begin"/>
      </w:r>
      <w:r w:rsidR="00E45CB4" w:rsidRPr="00E45CB4">
        <w:rPr>
          <w:color w:val="2F5496" w:themeColor="accent1" w:themeShade="BF"/>
        </w:rPr>
        <w:instrText xml:space="preserve"> REF _Ref162403766 \h </w:instrText>
      </w:r>
      <w:r w:rsidR="00E45CB4" w:rsidRPr="00E45CB4">
        <w:rPr>
          <w:color w:val="2F5496" w:themeColor="accent1" w:themeShade="BF"/>
        </w:rPr>
      </w:r>
      <w:r w:rsidR="00E45CB4" w:rsidRPr="00E45CB4">
        <w:rPr>
          <w:color w:val="2F5496" w:themeColor="accent1" w:themeShade="BF"/>
        </w:rPr>
        <w:fldChar w:fldCharType="separate"/>
      </w:r>
      <w:r w:rsidR="00E45CB4" w:rsidRPr="00E45CB4">
        <w:rPr>
          <w:color w:val="2F5496" w:themeColor="accent1" w:themeShade="BF"/>
        </w:rPr>
        <w:t>Fig</w:t>
      </w:r>
      <w:r w:rsidR="00E45CB4">
        <w:rPr>
          <w:color w:val="2F5496" w:themeColor="accent1" w:themeShade="BF"/>
        </w:rPr>
        <w:t xml:space="preserve">. </w:t>
      </w:r>
      <w:r w:rsidR="00E45CB4" w:rsidRPr="00E45CB4">
        <w:rPr>
          <w:noProof/>
          <w:color w:val="2F5496" w:themeColor="accent1" w:themeShade="BF"/>
        </w:rPr>
        <w:t>1</w:t>
      </w:r>
      <w:r w:rsidR="00E45CB4" w:rsidRPr="00E45CB4">
        <w:rPr>
          <w:color w:val="2F5496" w:themeColor="accent1" w:themeShade="BF"/>
        </w:rPr>
        <w:fldChar w:fldCharType="end"/>
      </w:r>
      <w:r w:rsidR="00E45CB4">
        <w:t xml:space="preserve"> </w:t>
      </w:r>
      <w:r w:rsidR="00CA0D39">
        <w:t>aims</w:t>
      </w:r>
      <w:r w:rsidRPr="00487E77">
        <w:t xml:space="preserve"> to reduce GHG emissions by employing low-carbon technologies and passive/active solar systems. They </w:t>
      </w:r>
      <w:proofErr w:type="spellStart"/>
      <w:r w:rsidR="00A00C54">
        <w:t>analyse</w:t>
      </w:r>
      <w:proofErr w:type="spellEnd"/>
      <w:r w:rsidRPr="00487E77">
        <w:t xml:space="preserve"> energy usage in buildings and utilize hybrid solar power to meet energy needs. The remaining energy requirements are fulfilled by renewable energy conversion systems, primarily solar-based, ensuring sustainability in the domestic sector</w:t>
      </w:r>
      <w:r w:rsidR="00CA0D39">
        <w:t xml:space="preserve"> </w:t>
      </w:r>
      <w:sdt>
        <w:sdtPr>
          <w:rPr>
            <w:color w:val="000000"/>
          </w:rPr>
          <w:tag w:val="MENDELEY_CITATION_v3_eyJjaXRhdGlvbklEIjoiTUVOREVMRVlfQ0lUQVRJT05fNTZhZDczZWQtYzllNy00OGY5LWJhYzgtZGExNjhjNDRmZTEyIiwicHJvcGVydGllcyI6eyJub3RlSW5kZXgiOjB9LCJpc0VkaXRlZCI6ZmFsc2UsIm1hbnVhbE92ZXJyaWRlIjp7ImlzTWFudWFsbHlPdmVycmlkZGVuIjpmYWxzZSwiY2l0ZXByb2NUZXh0IjoiKFBhdWwgQnVsbGFyZCwgMjAyMykiLCJtYW51YWxPdmVycmlkZVRleHQiOiIifSwiY2l0YXRpb25JdGVtcyI6W3siaWQiOiI5ZGUxZGZlNC05MmU0LTNmNjQtOWZlMy1mNDBhNDcyZDA0ZmIiLCJpdGVtRGF0YSI6eyJ0eXBlIjoid2VicGFnZSIsImlkIjoiOWRlMWRmZTQtOTJlNC0zZjY0LTlmZTMtZjQwYTQ3MmQwNGZiIiwidGl0bGUiOiJVbmRlcnN0YW5kaW5nIENhcmJvbi1OZXV0cmFsIEJ1aWxkaW5ncyIsImF1dGhvciI6W3siZmFtaWx5IjoiUGF1bCBCdWxsYXJkIiwiZ2l2ZW4iOiIiLCJwYXJzZS1uYW1lcyI6ZmFsc2UsImRyb3BwaW5nLXBhcnRpY2xlIjoiIiwibm9uLWRyb3BwaW5nLXBhcnRpY2xlIjoiIn1dLCJjb250YWluZXItdGl0bGUiOiJTRkcgMjA6IFRoZSBGdXR1cmUgb2YgQ2FyYm9uLU5ldXRyYWwgQnVpbGRpbmdzOiBUcmVuZHMgYW5kIFByZWRpY3Rpb25zIiwiYWNjZXNzZWQiOnsiZGF0ZS1wYXJ0cyI6W1syMDI0LDMsMjddXX0sIlVSTCI6Imh0dHBzOi8vd3d3LnNmZzIwLmNvLnVrL2Jsb2cvZnV0dXJlLWNhcmJvbi1idWlsZGluZ3MiLCJpc3N1ZWQiOnsiZGF0ZS1wYXJ0cyI6W1syMDIzLDEwLDNdXX0sImNvbnRhaW5lci10aXRsZS1zaG9ydCI6IiJ9LCJpc1RlbXBvcmFyeSI6ZmFsc2V9XX0="/>
          <w:id w:val="-477380933"/>
          <w:placeholder>
            <w:docPart w:val="DefaultPlaceholder_-1854013440"/>
          </w:placeholder>
        </w:sdtPr>
        <w:sdtEndPr/>
        <w:sdtContent>
          <w:r w:rsidR="004B358A" w:rsidRPr="004B358A">
            <w:rPr>
              <w:color w:val="000000"/>
            </w:rPr>
            <w:t>(Paul Bullard, 2023)</w:t>
          </w:r>
        </w:sdtContent>
      </w:sdt>
      <w:r w:rsidRPr="00487E77">
        <w:t>.</w:t>
      </w:r>
    </w:p>
    <w:p w14:paraId="0E2B08E9" w14:textId="0C86CE80" w:rsidR="00BB2D87" w:rsidRDefault="00BB2D87" w:rsidP="00B40A29"/>
    <w:p w14:paraId="3306B91E" w14:textId="2063F845" w:rsidR="00CA0D39" w:rsidRPr="00F62C41" w:rsidRDefault="00BB2D87" w:rsidP="00B40A29">
      <w:pPr>
        <w:pStyle w:val="Heading2"/>
      </w:pPr>
      <w:bookmarkStart w:id="1" w:name="_Toc163164925"/>
      <w:r w:rsidRPr="00F62C41">
        <w:t>OBJECTIVES</w:t>
      </w:r>
      <w:bookmarkEnd w:id="1"/>
    </w:p>
    <w:p w14:paraId="632920EF" w14:textId="2CA796D4" w:rsidR="00CA0D39" w:rsidRPr="007B404A" w:rsidRDefault="00CA0D39" w:rsidP="00B40A29">
      <w:pPr>
        <w:pStyle w:val="ListParagraph"/>
        <w:numPr>
          <w:ilvl w:val="0"/>
          <w:numId w:val="3"/>
        </w:numPr>
      </w:pPr>
      <w:r w:rsidRPr="007B404A">
        <w:t>Develop an energy-efficient house solution using PVT panels and heat pumps for heating.</w:t>
      </w:r>
    </w:p>
    <w:p w14:paraId="34521E81" w14:textId="512987AA" w:rsidR="00CA0D39" w:rsidRPr="007B404A" w:rsidRDefault="00CA0D39" w:rsidP="00B40A29">
      <w:pPr>
        <w:pStyle w:val="ListParagraph"/>
        <w:numPr>
          <w:ilvl w:val="0"/>
          <w:numId w:val="3"/>
        </w:numPr>
      </w:pPr>
      <w:r w:rsidRPr="007B404A">
        <w:t>Analyze thermal enclosure elements' impact on energy loss with tools like Polysun.</w:t>
      </w:r>
    </w:p>
    <w:p w14:paraId="414676E0" w14:textId="151FF895" w:rsidR="00CA0D39" w:rsidRPr="007B404A" w:rsidRDefault="00CA0D39" w:rsidP="00B40A29">
      <w:pPr>
        <w:pStyle w:val="ListParagraph"/>
        <w:numPr>
          <w:ilvl w:val="0"/>
          <w:numId w:val="3"/>
        </w:numPr>
      </w:pPr>
      <w:r w:rsidRPr="007B404A">
        <w:t>Assess Low Carbon Efficient Building's energy efficiency and carbon reduction potential.</w:t>
      </w:r>
    </w:p>
    <w:p w14:paraId="06903543" w14:textId="28D49D58" w:rsidR="00CA0D39" w:rsidRPr="007B404A" w:rsidRDefault="00CA0D39" w:rsidP="00B40A29">
      <w:pPr>
        <w:pStyle w:val="ListParagraph"/>
        <w:numPr>
          <w:ilvl w:val="0"/>
          <w:numId w:val="3"/>
        </w:numPr>
      </w:pPr>
      <w:r w:rsidRPr="007B404A">
        <w:t>Propose sustainable design strategies for integrating solar heating systems.</w:t>
      </w:r>
    </w:p>
    <w:p w14:paraId="7FA4EF5D" w14:textId="7FF5188C" w:rsidR="00CA0D39" w:rsidRPr="009A294F" w:rsidRDefault="00CA0D39" w:rsidP="00B40A29">
      <w:pPr>
        <w:pStyle w:val="ListParagraph"/>
        <w:numPr>
          <w:ilvl w:val="0"/>
          <w:numId w:val="3"/>
        </w:numPr>
      </w:pPr>
      <w:r w:rsidRPr="007B404A">
        <w:lastRenderedPageBreak/>
        <w:t>Design a building with a passive Solar System for interior warming and an active solar system for electricity, hot water, and cooling demands.</w:t>
      </w:r>
    </w:p>
    <w:p w14:paraId="1D8C9162" w14:textId="77777777" w:rsidR="00DE4F50" w:rsidRDefault="00DE4F50" w:rsidP="00B40A29">
      <w:r>
        <w:rPr>
          <w:noProof/>
        </w:rPr>
        <w:drawing>
          <wp:inline distT="0" distB="0" distL="0" distR="0" wp14:anchorId="072EE63B" wp14:editId="492204EF">
            <wp:extent cx="5943600" cy="3848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943600" cy="3848100"/>
                    </a:xfrm>
                    <a:prstGeom prst="rect">
                      <a:avLst/>
                    </a:prstGeom>
                  </pic:spPr>
                </pic:pic>
              </a:graphicData>
            </a:graphic>
          </wp:inline>
        </w:drawing>
      </w:r>
    </w:p>
    <w:p w14:paraId="78BBAC3D" w14:textId="2EE78B3C" w:rsidR="009A294F" w:rsidRDefault="00DE4F50" w:rsidP="00B40A29">
      <w:pPr>
        <w:pStyle w:val="Caption"/>
      </w:pPr>
      <w:bookmarkStart w:id="2" w:name="_Ref162403766"/>
      <w:bookmarkStart w:id="3" w:name="_Toc163165029"/>
      <w:r>
        <w:t xml:space="preserve">Figure </w:t>
      </w:r>
      <w:fldSimple w:instr=" SEQ Figure \* ARABIC ">
        <w:r w:rsidR="00604A7F">
          <w:rPr>
            <w:noProof/>
          </w:rPr>
          <w:t>1</w:t>
        </w:r>
      </w:fldSimple>
      <w:bookmarkEnd w:id="2"/>
      <w:r>
        <w:t xml:space="preserve">: Carbon Neutral or Net Zero Building </w:t>
      </w:r>
      <w:sdt>
        <w:sdtPr>
          <w:rPr>
            <w:color w:val="000000"/>
          </w:rPr>
          <w:tag w:val="MENDELEY_CITATION_v3_eyJjaXRhdGlvbklEIjoiTUVOREVMRVlfQ0lUQVRJT05fNTM0ZjQwMDAtNGMxZi00YWY4LWI2YzctYzNlZjU2N2QyYzNjIiwicHJvcGVydGllcyI6eyJub3RlSW5kZXgiOjB9LCJpc0VkaXRlZCI6ZmFsc2UsIm1hbnVhbE92ZXJyaWRlIjp7ImlzTWFudWFsbHlPdmVycmlkZGVuIjpmYWxzZSwiY2l0ZXByb2NUZXh0IjoiKFNpbW9uIEogQ3Jvd2UsIDIwMjMpIiwibWFudWFsT3ZlcnJpZGVUZXh0IjoiIn0sImNpdGF0aW9uSXRlbXMiOlt7ImlkIjoiNDQ2Yzk3ZDMtMmQ0Zi0zZGJjLWE0NzYtZDFjZWEyNzAwYWNmIiwiaXRlbURhdGEiOnsidHlwZSI6IndlYnBhZ2UiLCJpZCI6IjQ0NmM5N2QzLTJkNGYtM2RiYy1hNDc2LWQxY2VhMjcwMGFjZiIsInRpdGxlIjoiQWNoaWV2aW5nIE5ldCBaZXJvIENhcmJvbiBCdWlsZGluZ3MiLCJhdXRob3IiOlt7ImZhbWlseSI6IlNpbW9uIEogQ3Jvd2UiLCJnaXZlbiI6IiIsInBhcnNlLW5hbWVzIjpmYWxzZSwiZHJvcHBpbmctcGFydGljbGUiOiIiLCJub24tZHJvcHBpbmctcGFydGljbGUiOiIifV0sImNvbnRhaW5lci10aXRsZSI6IkxvdyBDYXJib24gQWxsaWFuY2UiLCJhY2Nlc3NlZCI6eyJkYXRlLXBhcnRzIjpbWzIwMjQsMywyN11dfSwiVVJMIjoiaHR0cHM6Ly9sb3djYXJib25hbGxpYW5jZS5jby51ay9uZXQtemVyby8iLCJpc3N1ZWQiOnsiZGF0ZS1wYXJ0cyI6W1syMDIzXV19LCJjb250YWluZXItdGl0bGUtc2hvcnQiOiIifSwiaXNUZW1wb3JhcnkiOmZhbHNlfV19"/>
          <w:id w:val="387536949"/>
          <w:placeholder>
            <w:docPart w:val="DefaultPlaceholder_-1854013440"/>
          </w:placeholder>
        </w:sdtPr>
        <w:sdtEndPr/>
        <w:sdtContent>
          <w:r w:rsidR="004B358A" w:rsidRPr="004B358A">
            <w:rPr>
              <w:color w:val="000000"/>
            </w:rPr>
            <w:t>(Simon J Crowe, 2023)</w:t>
          </w:r>
        </w:sdtContent>
      </w:sdt>
      <w:bookmarkEnd w:id="3"/>
    </w:p>
    <w:p w14:paraId="4DB20283" w14:textId="77777777" w:rsidR="009A294F" w:rsidRPr="00CF4A81" w:rsidRDefault="009A294F" w:rsidP="00B40A29"/>
    <w:p w14:paraId="02A0A4D8" w14:textId="593A6809" w:rsidR="00487E77" w:rsidRDefault="00487E77" w:rsidP="00B40A29"/>
    <w:p w14:paraId="5E07D6E4" w14:textId="6802C370" w:rsidR="00F05B88" w:rsidRDefault="00631041" w:rsidP="00B40A29">
      <w:pPr>
        <w:pStyle w:val="Heading1"/>
      </w:pPr>
      <w:bookmarkStart w:id="4" w:name="_Toc163164926"/>
      <w:r w:rsidRPr="006D7346">
        <w:t>LITERATURE REVIEW</w:t>
      </w:r>
      <w:bookmarkEnd w:id="4"/>
    </w:p>
    <w:p w14:paraId="05DDCD97" w14:textId="14E74346" w:rsidR="00EA1766" w:rsidRDefault="00F05B88" w:rsidP="00B40A29">
      <w:r w:rsidRPr="00F05B88">
        <w:t>The demand for energy in buildings arises throughout their lifecycle, encompassing construction, operation, rehabilitation, and eventual demolition, both directly and indirectly through material production</w:t>
      </w:r>
      <w:r w:rsidR="000E50DC">
        <w:t xml:space="preserve"> </w:t>
      </w:r>
      <w:sdt>
        <w:sdtPr>
          <w:rPr>
            <w:color w:val="000000"/>
          </w:rPr>
          <w:tag w:val="MENDELEY_CITATION_v3_eyJjaXRhdGlvbklEIjoiTUVOREVMRVlfQ0lUQVRJT05fYzcwMTc1ZGQtZWNhNi00MzFmLWIwZjgtMTgwZDMyM2RmZDcxIiwicHJvcGVydGllcyI6eyJub3RlSW5kZXgiOjB9LCJpc0VkaXRlZCI6ZmFsc2UsIm1hbnVhbE92ZXJyaWRlIjp7ImlzTWFudWFsbHlPdmVycmlkZGVuIjpmYWxzZSwiY2l0ZXByb2NUZXh0IjoiKFNhcnRvcmkgYW5kIEhlc3RuZXMsIDIwMDcpIiwibWFudWFsT3ZlcnJpZGVUZXh0IjoiIn0sImNpdGF0aW9uSXRlbXMiOlt7ImlkIjoiZmM1N2NkNzUtMzE4Yy0zYzdiLWEyNjEtYTI3NDA4NDVmN2ZhIiwiaXRlbURhdGEiOnsidHlwZSI6ImFydGljbGUtam91cm5hbCIsImlkIjoiZmM1N2NkNzUtMzE4Yy0zYzdiLWEyNjEtYTI3NDA4NDVmN2ZhIiwidGl0bGUiOiJFbmVyZ3kgdXNlIGluIHRoZSBsaWZlIGN5Y2xlIG9mIGNvbnZlbnRpb25hbCBhbmQgbG93LWVuZXJneSBidWlsZGluZ3M6IEEgcmV2aWV3IGFydGljbGUiLCJhdXRob3IiOlt7ImZhbWlseSI6IlNhcnRvcmkiLCJnaXZlbiI6Iklnb3IiLCJwYXJzZS1uYW1lcyI6ZmFsc2UsImRyb3BwaW5nLXBhcnRpY2xlIjoiIiwibm9uLWRyb3BwaW5nLXBhcnRpY2xlIjoiIn0seyJmYW1pbHkiOiJIZXN0bmVzIiwiZ2l2ZW4iOiJBbm5lIEdyZXRlIiwicGFyc2UtbmFtZXMiOmZhbHNlLCJkcm9wcGluZy1wYXJ0aWNsZSI6IiIsIm5vbi1kcm9wcGluZy1wYXJ0aWNsZSI6IiJ9XSwiY29udGFpbmVyLXRpdGxlIjoiRW5lcmd5IGFuZCBidWlsZGluZ3MiLCJjb250YWluZXItdGl0bGUtc2hvcnQiOiJFbmVyZ3kgQnVpbGQiLCJJU1NOIjoiMDM3OC03Nzg4IiwiaXNzdWVkIjp7ImRhdGUtcGFydHMiOltbMjAwN11dfSwicGFnZSI6IjI0OS0yNTciLCJwdWJsaXNoZXIiOiJFbHNldmllciIsImlzc3VlIjoiMyIsInZvbHVtZSI6IjM5In0sImlzVGVtcG9yYXJ5IjpmYWxzZX1dfQ=="/>
          <w:id w:val="965166104"/>
          <w:placeholder>
            <w:docPart w:val="DefaultPlaceholder_-1854013440"/>
          </w:placeholder>
        </w:sdtPr>
        <w:sdtEndPr/>
        <w:sdtContent>
          <w:r w:rsidR="004B358A" w:rsidRPr="004B358A">
            <w:rPr>
              <w:rFonts w:eastAsia="Times New Roman"/>
              <w:color w:val="000000"/>
            </w:rPr>
            <w:t xml:space="preserve">(Sartori and </w:t>
          </w:r>
          <w:proofErr w:type="spellStart"/>
          <w:r w:rsidR="004B358A" w:rsidRPr="004B358A">
            <w:rPr>
              <w:rFonts w:eastAsia="Times New Roman"/>
              <w:color w:val="000000"/>
            </w:rPr>
            <w:t>Hestnes</w:t>
          </w:r>
          <w:proofErr w:type="spellEnd"/>
          <w:r w:rsidR="004B358A" w:rsidRPr="004B358A">
            <w:rPr>
              <w:rFonts w:eastAsia="Times New Roman"/>
              <w:color w:val="000000"/>
            </w:rPr>
            <w:t>, 2007)</w:t>
          </w:r>
        </w:sdtContent>
      </w:sdt>
      <w:r w:rsidRPr="00F05B88">
        <w:t>. In the UK, the service sector, employing around 80% of the workforce since 2000, has significantly contributed to increased floor areas, intensifying energy needs, particularly for space heating. In 2007, building-related energy usage constituted 43% of the nation's total energy consumption, with space heating being the primary contributor see</w:t>
      </w:r>
      <w:r w:rsidR="00537289">
        <w:t xml:space="preserve"> </w:t>
      </w:r>
      <w:r w:rsidR="00537289" w:rsidRPr="00537289">
        <w:rPr>
          <w:color w:val="2F5496" w:themeColor="accent1" w:themeShade="BF"/>
        </w:rPr>
        <w:fldChar w:fldCharType="begin"/>
      </w:r>
      <w:r w:rsidR="00537289" w:rsidRPr="00537289">
        <w:rPr>
          <w:color w:val="2F5496" w:themeColor="accent1" w:themeShade="BF"/>
        </w:rPr>
        <w:instrText xml:space="preserve"> REF _Ref162571346 \h </w:instrText>
      </w:r>
      <w:r w:rsidR="00537289" w:rsidRPr="00537289">
        <w:rPr>
          <w:color w:val="2F5496" w:themeColor="accent1" w:themeShade="BF"/>
        </w:rPr>
      </w:r>
      <w:r w:rsidR="00537289" w:rsidRPr="00537289">
        <w:rPr>
          <w:color w:val="2F5496" w:themeColor="accent1" w:themeShade="BF"/>
        </w:rPr>
        <w:fldChar w:fldCharType="separate"/>
      </w:r>
      <w:r w:rsidR="00537289" w:rsidRPr="00537289">
        <w:rPr>
          <w:color w:val="2F5496" w:themeColor="accent1" w:themeShade="BF"/>
        </w:rPr>
        <w:t>Fig</w:t>
      </w:r>
      <w:r w:rsidR="00A356D2">
        <w:rPr>
          <w:color w:val="2F5496" w:themeColor="accent1" w:themeShade="BF"/>
        </w:rPr>
        <w:t xml:space="preserve">. </w:t>
      </w:r>
      <w:r w:rsidR="00537289" w:rsidRPr="00537289">
        <w:rPr>
          <w:noProof/>
          <w:color w:val="2F5496" w:themeColor="accent1" w:themeShade="BF"/>
        </w:rPr>
        <w:t>2</w:t>
      </w:r>
      <w:r w:rsidR="00537289" w:rsidRPr="00537289">
        <w:rPr>
          <w:color w:val="2F5496" w:themeColor="accent1" w:themeShade="BF"/>
        </w:rPr>
        <w:fldChar w:fldCharType="end"/>
      </w:r>
      <w:r w:rsidR="00F01656">
        <w:rPr>
          <w:color w:val="2F5496" w:themeColor="accent1" w:themeShade="BF"/>
        </w:rPr>
        <w:t xml:space="preserve"> </w:t>
      </w:r>
      <w:sdt>
        <w:sdtPr>
          <w:rPr>
            <w:color w:val="000000"/>
            <w14:textFill>
              <w14:solidFill>
                <w14:srgbClr w14:val="000000">
                  <w14:lumMod w14:val="75000"/>
                </w14:srgbClr>
              </w14:solidFill>
            </w14:textFill>
          </w:rPr>
          <w:tag w:val="MENDELEY_CITATION_v3_eyJjaXRhdGlvbklEIjoiTUVOREVMRVlfQ0lUQVRJT05fNzQxYTcyNjAtMWVjZS00ZDBlLTkzZjktMmM5Y2IzNmRlY2JkIiwicHJvcGVydGllcyI6eyJub3RlSW5kZXgiOjB9LCJpc0VkaXRlZCI6ZmFsc2UsIm1hbnVhbE92ZXJyaWRlIjp7ImlzTWFudWFsbHlPdmVycmlkZGVuIjpmYWxzZSwiY2l0ZXByb2NUZXh0IjoiKFhpbmcgPGk+ZXQgYWwuPC9pPiwgMjAxMSkiLCJtYW51YWxPdmVycmlkZVRleHQiOiIifSwiY2l0YXRpb25JdGVtcyI6W3siaWQiOiJhMmIzMDJmZC1hODg5LTNmYzQtOTk3Ni1jMDBhZjUxYjczZDMiLCJpdGVtRGF0YSI6eyJ0eXBlIjoiYXJ0aWNsZS1qb3VybmFsIiwiaWQiOiJhMmIzMDJmZC1hODg5LTNmYzQtOTk3Ni1jMDBhZjUxYjczZDMiLCJ0aXRsZSI6Ilplcm8gY2FyYm9uIGJ1aWxkaW5ncyByZWZ1cmJpc2htZW504oCT4oCTQSBIaWVyYXJjaGljYWwgcGF0aHdheSIsImF1dGhvciI6W3siZmFtaWx5IjoiWGluZyIsImdpdmVuIjoiWWFuZ2FuZyIsInBhcnNlLW5hbWVzIjpmYWxzZSwiZHJvcHBpbmctcGFydGljbGUiOiIiLCJub24tZHJvcHBpbmctcGFydGljbGUiOiIifSx7ImZhbWlseSI6Ikhld2l0dCIsImdpdmVuIjoiTmVpbCIsInBhcnNlLW5hbWVzIjpmYWxzZSwiZHJvcHBpbmctcGFydGljbGUiOiIiLCJub24tZHJvcHBpbmctcGFydGljbGUiOiIifSx7ImZhbWlseSI6IkdyaWZmaXRocyIsImdpdmVuIjoiUGhpbGlwIiwicGFyc2UtbmFtZXMiOmZhbHNlLCJkcm9wcGluZy1wYXJ0aWNsZSI6IiIsIm5vbi1kcm9wcGluZy1wYXJ0aWNsZSI6IiJ9XSwiY29udGFpbmVyLXRpdGxlIjoiUmVuZXdhYmxlIGFuZCBzdXN0YWluYWJsZSBlbmVyZ3kgcmV2aWV3cyIsIklTU04iOiIxMzY0LTAzMjEiLCJpc3N1ZWQiOnsiZGF0ZS1wYXJ0cyI6W1syMDExXV19LCJwYWdlIjoiMzIyOS0zMjM2IiwicHVibGlzaGVyIjoiRWxzZXZpZXIiLCJpc3N1ZSI6IjYiLCJ2b2x1bWUiOiIxNSIsImNvbnRhaW5lci10aXRsZS1zaG9ydCI6IiJ9LCJpc1RlbXBvcmFyeSI6ZmFsc2V9XX0="/>
          <w:id w:val="293029433"/>
          <w:placeholder>
            <w:docPart w:val="DefaultPlaceholder_-1854013440"/>
          </w:placeholder>
        </w:sdtPr>
        <w:sdtEndPr/>
        <w:sdtContent>
          <w:r w:rsidR="004B358A">
            <w:rPr>
              <w:rFonts w:eastAsia="Times New Roman"/>
            </w:rPr>
            <w:t xml:space="preserve">(Xing </w:t>
          </w:r>
          <w:r w:rsidR="004B358A">
            <w:rPr>
              <w:rFonts w:eastAsia="Times New Roman"/>
              <w:i/>
              <w:iCs/>
            </w:rPr>
            <w:t>et al.</w:t>
          </w:r>
          <w:r w:rsidR="004B358A">
            <w:rPr>
              <w:rFonts w:eastAsia="Times New Roman"/>
            </w:rPr>
            <w:t>, 2011)</w:t>
          </w:r>
        </w:sdtContent>
      </w:sdt>
      <w:r w:rsidRPr="00F05B88">
        <w:t xml:space="preserve">. </w:t>
      </w:r>
    </w:p>
    <w:p w14:paraId="1D79905D" w14:textId="77777777" w:rsidR="00EA1766" w:rsidRDefault="00EA1766" w:rsidP="00B40A29">
      <w:r>
        <w:rPr>
          <w:noProof/>
        </w:rPr>
        <w:lastRenderedPageBreak/>
        <w:drawing>
          <wp:inline distT="0" distB="0" distL="0" distR="0" wp14:anchorId="2C15C547" wp14:editId="60E76FEC">
            <wp:extent cx="4333875" cy="2609616"/>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4395162" cy="2646520"/>
                    </a:xfrm>
                    <a:prstGeom prst="rect">
                      <a:avLst/>
                    </a:prstGeom>
                  </pic:spPr>
                </pic:pic>
              </a:graphicData>
            </a:graphic>
          </wp:inline>
        </w:drawing>
      </w:r>
    </w:p>
    <w:p w14:paraId="01AA014A" w14:textId="323101AB" w:rsidR="00EA1766" w:rsidRDefault="00EA1766" w:rsidP="00B40A29">
      <w:pPr>
        <w:pStyle w:val="Caption"/>
      </w:pPr>
      <w:bookmarkStart w:id="5" w:name="_Ref162571346"/>
      <w:bookmarkStart w:id="6" w:name="_Toc163165030"/>
      <w:r>
        <w:t xml:space="preserve">Figure </w:t>
      </w:r>
      <w:fldSimple w:instr=" SEQ Figure \* ARABIC ">
        <w:r w:rsidR="00604A7F">
          <w:rPr>
            <w:noProof/>
          </w:rPr>
          <w:t>2</w:t>
        </w:r>
      </w:fldSimple>
      <w:bookmarkEnd w:id="5"/>
      <w:r>
        <w:t>: UK Energy Consumption 2007</w:t>
      </w:r>
      <w:r w:rsidR="00F01656">
        <w:t xml:space="preserve"> </w:t>
      </w:r>
      <w:sdt>
        <w:sdtPr>
          <w:rPr>
            <w:color w:val="000000"/>
          </w:rPr>
          <w:tag w:val="MENDELEY_CITATION_v3_eyJjaXRhdGlvbklEIjoiTUVOREVMRVlfQ0lUQVRJT05fNTFiZDg2NTItYjhhOS00NTJlLTk4OGItZjJjNzk4NjFkM2ExIiwicHJvcGVydGllcyI6eyJub3RlSW5kZXgiOjB9LCJpc0VkaXRlZCI6ZmFsc2UsIm1hbnVhbE92ZXJyaWRlIjp7ImlzTWFudWFsbHlPdmVycmlkZGVuIjpmYWxzZSwiY2l0ZXByb2NUZXh0IjoiKFhpbmcgPGk+ZXQgYWwuPC9pPiwgMjAxMSkiLCJtYW51YWxPdmVycmlkZVRleHQiOiIifSwiY2l0YXRpb25JdGVtcyI6W3siaWQiOiJhMmIzMDJmZC1hODg5LTNmYzQtOTk3Ni1jMDBhZjUxYjczZDMiLCJpdGVtRGF0YSI6eyJ0eXBlIjoiYXJ0aWNsZS1qb3VybmFsIiwiaWQiOiJhMmIzMDJmZC1hODg5LTNmYzQtOTk3Ni1jMDBhZjUxYjczZDMiLCJ0aXRsZSI6Ilplcm8gY2FyYm9uIGJ1aWxkaW5ncyByZWZ1cmJpc2htZW504oCT4oCTQSBIaWVyYXJjaGljYWwgcGF0aHdheSIsImF1dGhvciI6W3siZmFtaWx5IjoiWGluZyIsImdpdmVuIjoiWWFuZ2FuZyIsInBhcnNlLW5hbWVzIjpmYWxzZSwiZHJvcHBpbmctcGFydGljbGUiOiIiLCJub24tZHJvcHBpbmctcGFydGljbGUiOiIifSx7ImZhbWlseSI6Ikhld2l0dCIsImdpdmVuIjoiTmVpbCIsInBhcnNlLW5hbWVzIjpmYWxzZSwiZHJvcHBpbmctcGFydGljbGUiOiIiLCJub24tZHJvcHBpbmctcGFydGljbGUiOiIifSx7ImZhbWlseSI6IkdyaWZmaXRocyIsImdpdmVuIjoiUGhpbGlwIiwicGFyc2UtbmFtZXMiOmZhbHNlLCJkcm9wcGluZy1wYXJ0aWNsZSI6IiIsIm5vbi1kcm9wcGluZy1wYXJ0aWNsZSI6IiJ9XSwiY29udGFpbmVyLXRpdGxlIjoiUmVuZXdhYmxlIGFuZCBzdXN0YWluYWJsZSBlbmVyZ3kgcmV2aWV3cyIsIklTU04iOiIxMzY0LTAzMjEiLCJpc3N1ZWQiOnsiZGF0ZS1wYXJ0cyI6W1syMDExXV19LCJwYWdlIjoiMzIyOS0zMjM2IiwicHVibGlzaGVyIjoiRWxzZXZpZXIiLCJpc3N1ZSI6IjYiLCJ2b2x1bWUiOiIxNSIsImNvbnRhaW5lci10aXRsZS1zaG9ydCI6IiJ9LCJpc1RlbXBvcmFyeSI6ZmFsc2V9XX0="/>
          <w:id w:val="1615251211"/>
          <w:placeholder>
            <w:docPart w:val="DefaultPlaceholder_-1854013440"/>
          </w:placeholder>
        </w:sdtPr>
        <w:sdtEndPr/>
        <w:sdtContent>
          <w:r w:rsidR="004B358A">
            <w:rPr>
              <w:rFonts w:eastAsia="Times New Roman"/>
            </w:rPr>
            <w:t>(Xing et al., 2011)</w:t>
          </w:r>
        </w:sdtContent>
      </w:sdt>
      <w:bookmarkEnd w:id="6"/>
    </w:p>
    <w:p w14:paraId="416A3895" w14:textId="16D1D11B" w:rsidR="00F05B88" w:rsidRDefault="00F05B88" w:rsidP="00B40A29">
      <w:r w:rsidRPr="00F05B88">
        <w:t>Achieving zero-carbon refurbishment involves a hierarchical approach focusing on enhancing building fabrics, adopting energy-efficient equipment, and integrating low or zero-carbon energy sources, outlined for practical implementation as shown in</w:t>
      </w:r>
      <w:r w:rsidR="00537289">
        <w:t xml:space="preserve"> </w:t>
      </w:r>
      <w:r w:rsidR="00537289" w:rsidRPr="00537289">
        <w:rPr>
          <w:color w:val="2F5496" w:themeColor="accent1" w:themeShade="BF"/>
        </w:rPr>
        <w:fldChar w:fldCharType="begin"/>
      </w:r>
      <w:r w:rsidR="00537289" w:rsidRPr="00537289">
        <w:rPr>
          <w:color w:val="2F5496" w:themeColor="accent1" w:themeShade="BF"/>
        </w:rPr>
        <w:instrText xml:space="preserve"> REF _Ref162571355 \h </w:instrText>
      </w:r>
      <w:r w:rsidR="00537289" w:rsidRPr="00537289">
        <w:rPr>
          <w:color w:val="2F5496" w:themeColor="accent1" w:themeShade="BF"/>
        </w:rPr>
      </w:r>
      <w:r w:rsidR="00537289" w:rsidRPr="00537289">
        <w:rPr>
          <w:color w:val="2F5496" w:themeColor="accent1" w:themeShade="BF"/>
        </w:rPr>
        <w:fldChar w:fldCharType="separate"/>
      </w:r>
      <w:r w:rsidR="00537289" w:rsidRPr="00537289">
        <w:rPr>
          <w:color w:val="2F5496" w:themeColor="accent1" w:themeShade="BF"/>
        </w:rPr>
        <w:t>Fig</w:t>
      </w:r>
      <w:r w:rsidR="00537289">
        <w:rPr>
          <w:color w:val="2F5496" w:themeColor="accent1" w:themeShade="BF"/>
        </w:rPr>
        <w:t xml:space="preserve">. </w:t>
      </w:r>
      <w:r w:rsidR="00537289" w:rsidRPr="00537289">
        <w:rPr>
          <w:noProof/>
          <w:color w:val="2F5496" w:themeColor="accent1" w:themeShade="BF"/>
        </w:rPr>
        <w:t>3</w:t>
      </w:r>
      <w:r w:rsidR="00537289" w:rsidRPr="00537289">
        <w:rPr>
          <w:color w:val="2F5496" w:themeColor="accent1" w:themeShade="BF"/>
        </w:rPr>
        <w:fldChar w:fldCharType="end"/>
      </w:r>
      <w:r w:rsidR="00F01656">
        <w:rPr>
          <w:color w:val="2F5496" w:themeColor="accent1" w:themeShade="BF"/>
        </w:rPr>
        <w:t xml:space="preserve"> </w:t>
      </w:r>
      <w:sdt>
        <w:sdtPr>
          <w:rPr>
            <w:color w:val="000000"/>
            <w14:textFill>
              <w14:solidFill>
                <w14:srgbClr w14:val="000000">
                  <w14:lumMod w14:val="75000"/>
                </w14:srgbClr>
              </w14:solidFill>
            </w14:textFill>
          </w:rPr>
          <w:tag w:val="MENDELEY_CITATION_v3_eyJjaXRhdGlvbklEIjoiTUVOREVMRVlfQ0lUQVRJT05fZjM4MGUyOTgtMmYwYS00MWQ2LWFmZWItMjZlZWEzOTg0ZmJiIiwicHJvcGVydGllcyI6eyJub3RlSW5kZXgiOjB9LCJpc0VkaXRlZCI6ZmFsc2UsIm1hbnVhbE92ZXJyaWRlIjp7ImlzTWFudWFsbHlPdmVycmlkZGVuIjpmYWxzZSwiY2l0ZXByb2NUZXh0IjoiKFhpbmcgPGk+ZXQgYWwuPC9pPiwgMjAxMSkiLCJtYW51YWxPdmVycmlkZVRleHQiOiIifSwiY2l0YXRpb25JdGVtcyI6W3siaWQiOiJhMmIzMDJmZC1hODg5LTNmYzQtOTk3Ni1jMDBhZjUxYjczZDMiLCJpdGVtRGF0YSI6eyJ0eXBlIjoiYXJ0aWNsZS1qb3VybmFsIiwiaWQiOiJhMmIzMDJmZC1hODg5LTNmYzQtOTk3Ni1jMDBhZjUxYjczZDMiLCJ0aXRsZSI6Ilplcm8gY2FyYm9uIGJ1aWxkaW5ncyByZWZ1cmJpc2htZW504oCT4oCTQSBIaWVyYXJjaGljYWwgcGF0aHdheSIsImF1dGhvciI6W3siZmFtaWx5IjoiWGluZyIsImdpdmVuIjoiWWFuZ2FuZyIsInBhcnNlLW5hbWVzIjpmYWxzZSwiZHJvcHBpbmctcGFydGljbGUiOiIiLCJub24tZHJvcHBpbmctcGFydGljbGUiOiIifSx7ImZhbWlseSI6Ikhld2l0dCIsImdpdmVuIjoiTmVpbCIsInBhcnNlLW5hbWVzIjpmYWxzZSwiZHJvcHBpbmctcGFydGljbGUiOiIiLCJub24tZHJvcHBpbmctcGFydGljbGUiOiIifSx7ImZhbWlseSI6IkdyaWZmaXRocyIsImdpdmVuIjoiUGhpbGlwIiwicGFyc2UtbmFtZXMiOmZhbHNlLCJkcm9wcGluZy1wYXJ0aWNsZSI6IiIsIm5vbi1kcm9wcGluZy1wYXJ0aWNsZSI6IiJ9XSwiY29udGFpbmVyLXRpdGxlIjoiUmVuZXdhYmxlIGFuZCBzdXN0YWluYWJsZSBlbmVyZ3kgcmV2aWV3cyIsIklTU04iOiIxMzY0LTAzMjEiLCJpc3N1ZWQiOnsiZGF0ZS1wYXJ0cyI6W1syMDExXV19LCJwYWdlIjoiMzIyOS0zMjM2IiwicHVibGlzaGVyIjoiRWxzZXZpZXIiLCJpc3N1ZSI6IjYiLCJ2b2x1bWUiOiIxNSIsImNvbnRhaW5lci10aXRsZS1zaG9ydCI6IiJ9LCJpc1RlbXBvcmFyeSI6ZmFsc2V9XX0="/>
          <w:id w:val="-658388106"/>
          <w:placeholder>
            <w:docPart w:val="DefaultPlaceholder_-1854013440"/>
          </w:placeholder>
        </w:sdtPr>
        <w:sdtEndPr/>
        <w:sdtContent>
          <w:r w:rsidR="004B358A">
            <w:rPr>
              <w:rFonts w:eastAsia="Times New Roman"/>
            </w:rPr>
            <w:t xml:space="preserve">(Xing </w:t>
          </w:r>
          <w:r w:rsidR="004B358A">
            <w:rPr>
              <w:rFonts w:eastAsia="Times New Roman"/>
              <w:i/>
              <w:iCs/>
            </w:rPr>
            <w:t>et al.</w:t>
          </w:r>
          <w:r w:rsidR="004B358A">
            <w:rPr>
              <w:rFonts w:eastAsia="Times New Roman"/>
            </w:rPr>
            <w:t>, 2011)</w:t>
          </w:r>
        </w:sdtContent>
      </w:sdt>
      <w:r w:rsidRPr="00F05B88">
        <w:t>.</w:t>
      </w:r>
    </w:p>
    <w:p w14:paraId="4484FE4C" w14:textId="77777777" w:rsidR="008B37DF" w:rsidRDefault="008B37DF" w:rsidP="00B40A29">
      <w:r>
        <w:rPr>
          <w:noProof/>
        </w:rPr>
        <w:drawing>
          <wp:inline distT="0" distB="0" distL="0" distR="0" wp14:anchorId="481352A7" wp14:editId="11A35A9A">
            <wp:extent cx="6029325" cy="758825"/>
            <wp:effectExtent l="0" t="0" r="952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6029325" cy="758825"/>
                    </a:xfrm>
                    <a:prstGeom prst="rect">
                      <a:avLst/>
                    </a:prstGeom>
                  </pic:spPr>
                </pic:pic>
              </a:graphicData>
            </a:graphic>
          </wp:inline>
        </w:drawing>
      </w:r>
    </w:p>
    <w:p w14:paraId="3639CA5D" w14:textId="3D70B282" w:rsidR="00EA1766" w:rsidRPr="00F05B88" w:rsidRDefault="008B37DF" w:rsidP="00B40A29">
      <w:pPr>
        <w:pStyle w:val="Caption"/>
        <w:rPr>
          <w:color w:val="000000" w:themeColor="text1"/>
        </w:rPr>
      </w:pPr>
      <w:bookmarkStart w:id="7" w:name="_Ref162571355"/>
      <w:bookmarkStart w:id="8" w:name="_Toc163165031"/>
      <w:r>
        <w:t xml:space="preserve">Figure </w:t>
      </w:r>
      <w:fldSimple w:instr=" SEQ Figure \* ARABIC ">
        <w:r w:rsidR="00604A7F">
          <w:rPr>
            <w:noProof/>
          </w:rPr>
          <w:t>3</w:t>
        </w:r>
      </w:fldSimple>
      <w:bookmarkEnd w:id="7"/>
      <w:r>
        <w:t>: H</w:t>
      </w:r>
      <w:r w:rsidRPr="00D65E17">
        <w:t>ierarchica</w:t>
      </w:r>
      <w:r>
        <w:t>l Approach of Achieving Zero Carbon Refurbishment</w:t>
      </w:r>
      <w:r w:rsidR="00F01656">
        <w:t xml:space="preserve"> </w:t>
      </w:r>
      <w:sdt>
        <w:sdtPr>
          <w:rPr>
            <w:color w:val="000000"/>
          </w:rPr>
          <w:tag w:val="MENDELEY_CITATION_v3_eyJjaXRhdGlvbklEIjoiTUVOREVMRVlfQ0lUQVRJT05fNGMxY2Q5NmUtZjk0OS00ODliLTgyNTctOTFjNjk0MjZkMzNjIiwicHJvcGVydGllcyI6eyJub3RlSW5kZXgiOjB9LCJpc0VkaXRlZCI6ZmFsc2UsIm1hbnVhbE92ZXJyaWRlIjp7ImlzTWFudWFsbHlPdmVycmlkZGVuIjpmYWxzZSwiY2l0ZXByb2NUZXh0IjoiKFhpbmcgPGk+ZXQgYWwuPC9pPiwgMjAxMSkiLCJtYW51YWxPdmVycmlkZVRleHQiOiIifSwiY2l0YXRpb25JdGVtcyI6W3siaWQiOiJhMmIzMDJmZC1hODg5LTNmYzQtOTk3Ni1jMDBhZjUxYjczZDMiLCJpdGVtRGF0YSI6eyJ0eXBlIjoiYXJ0aWNsZS1qb3VybmFsIiwiaWQiOiJhMmIzMDJmZC1hODg5LTNmYzQtOTk3Ni1jMDBhZjUxYjczZDMiLCJ0aXRsZSI6Ilplcm8gY2FyYm9uIGJ1aWxkaW5ncyByZWZ1cmJpc2htZW504oCT4oCTQSBIaWVyYXJjaGljYWwgcGF0aHdheSIsImF1dGhvciI6W3siZmFtaWx5IjoiWGluZyIsImdpdmVuIjoiWWFuZ2FuZyIsInBhcnNlLW5hbWVzIjpmYWxzZSwiZHJvcHBpbmctcGFydGljbGUiOiIiLCJub24tZHJvcHBpbmctcGFydGljbGUiOiIifSx7ImZhbWlseSI6Ikhld2l0dCIsImdpdmVuIjoiTmVpbCIsInBhcnNlLW5hbWVzIjpmYWxzZSwiZHJvcHBpbmctcGFydGljbGUiOiIiLCJub24tZHJvcHBpbmctcGFydGljbGUiOiIifSx7ImZhbWlseSI6IkdyaWZmaXRocyIsImdpdmVuIjoiUGhpbGlwIiwicGFyc2UtbmFtZXMiOmZhbHNlLCJkcm9wcGluZy1wYXJ0aWNsZSI6IiIsIm5vbi1kcm9wcGluZy1wYXJ0aWNsZSI6IiJ9XSwiY29udGFpbmVyLXRpdGxlIjoiUmVuZXdhYmxlIGFuZCBzdXN0YWluYWJsZSBlbmVyZ3kgcmV2aWV3cyIsIklTU04iOiIxMzY0LTAzMjEiLCJpc3N1ZWQiOnsiZGF0ZS1wYXJ0cyI6W1syMDExXV19LCJwYWdlIjoiMzIyOS0zMjM2IiwicHVibGlzaGVyIjoiRWxzZXZpZXIiLCJpc3N1ZSI6IjYiLCJ2b2x1bWUiOiIxNSIsImNvbnRhaW5lci10aXRsZS1zaG9ydCI6IiJ9LCJpc1RlbXBvcmFyeSI6ZmFsc2V9XX0="/>
          <w:id w:val="-154760469"/>
          <w:placeholder>
            <w:docPart w:val="DefaultPlaceholder_-1854013440"/>
          </w:placeholder>
        </w:sdtPr>
        <w:sdtEndPr/>
        <w:sdtContent>
          <w:r w:rsidR="004B358A">
            <w:rPr>
              <w:rFonts w:eastAsia="Times New Roman"/>
            </w:rPr>
            <w:t>(Xing et al., 2011)</w:t>
          </w:r>
        </w:sdtContent>
      </w:sdt>
      <w:bookmarkEnd w:id="8"/>
    </w:p>
    <w:p w14:paraId="3C4070FA" w14:textId="0F3B0336" w:rsidR="00F05B88" w:rsidRDefault="00F05B88" w:rsidP="00B40A29"/>
    <w:p w14:paraId="15B92BDF" w14:textId="01DF096C" w:rsidR="00C43957" w:rsidRDefault="00001A33" w:rsidP="00B40A29">
      <w:pPr>
        <w:pStyle w:val="Heading2"/>
      </w:pPr>
      <w:bookmarkStart w:id="9" w:name="_Toc163164927"/>
      <w:r>
        <w:t>CONSTRUCTION QUALITY</w:t>
      </w:r>
      <w:bookmarkEnd w:id="9"/>
    </w:p>
    <w:p w14:paraId="2A3F7DF3" w14:textId="6364D6EB" w:rsidR="00A91F15" w:rsidRDefault="00A91F15" w:rsidP="00B40A29">
      <w:r w:rsidRPr="00E5053A">
        <w:t>In the UK, residential buildings are major energy consumers, comprising nearly 30% of total energy use and CO</w:t>
      </w:r>
      <w:r w:rsidRPr="00E5053A">
        <w:rPr>
          <w:vertAlign w:val="subscript"/>
        </w:rPr>
        <w:t>2</w:t>
      </w:r>
      <w:r w:rsidRPr="00E5053A">
        <w:t xml:space="preserve"> emissions. Government targets aim for an 80% reduction in energy consumption and emissions by 2050. Passive Houses, known for energy efficiency, have gained traction globally with over 50,000 built by 2013. These houses meet strict criteria for energy demand</w:t>
      </w:r>
      <w:r w:rsidR="00AE3649" w:rsidRPr="00E5053A">
        <w:t xml:space="preserve"> (120kWh/m</w:t>
      </w:r>
      <w:r w:rsidR="00AE3649" w:rsidRPr="00E5053A">
        <w:rPr>
          <w:vertAlign w:val="superscript"/>
        </w:rPr>
        <w:t>2</w:t>
      </w:r>
      <w:r w:rsidR="00AE3649" w:rsidRPr="00E5053A">
        <w:t>a)</w:t>
      </w:r>
      <w:r w:rsidRPr="00E5053A">
        <w:t xml:space="preserve">, </w:t>
      </w:r>
      <w:r w:rsidR="00AE3649" w:rsidRPr="00E5053A">
        <w:t xml:space="preserve">Space </w:t>
      </w:r>
      <w:r w:rsidRPr="00E5053A">
        <w:t>heating/cooling</w:t>
      </w:r>
      <w:r w:rsidR="00AE3649" w:rsidRPr="00E5053A">
        <w:t xml:space="preserve"> (15kWh/m</w:t>
      </w:r>
      <w:r w:rsidR="00AE3649" w:rsidRPr="00E5053A">
        <w:rPr>
          <w:vertAlign w:val="superscript"/>
        </w:rPr>
        <w:t>2</w:t>
      </w:r>
      <w:r w:rsidR="00AE3649" w:rsidRPr="00E5053A">
        <w:t>a or 10W/m</w:t>
      </w:r>
      <w:r w:rsidR="00AE3649" w:rsidRPr="00E5053A">
        <w:rPr>
          <w:vertAlign w:val="superscript"/>
        </w:rPr>
        <w:t>2</w:t>
      </w:r>
      <w:r w:rsidR="00AE3649" w:rsidRPr="00E5053A">
        <w:t>)</w:t>
      </w:r>
      <w:r w:rsidRPr="00E5053A">
        <w:t>, airtightness</w:t>
      </w:r>
      <w:r w:rsidR="00AE3649" w:rsidRPr="00E5053A">
        <w:t xml:space="preserve"> (0.6h-1@50Pa)</w:t>
      </w:r>
      <w:r w:rsidRPr="00E5053A">
        <w:t>, and thermal comfort</w:t>
      </w:r>
      <w:r w:rsidR="00AE3649" w:rsidRPr="00E5053A">
        <w:t xml:space="preserve"> (10% of hours for over 25</w:t>
      </w:r>
      <w:r w:rsidR="00AE3649" w:rsidRPr="00E5053A">
        <w:sym w:font="Symbol" w:char="F0B0"/>
      </w:r>
      <w:r w:rsidR="00AE3649" w:rsidRPr="00E5053A">
        <w:t>C)</w:t>
      </w:r>
      <w:r w:rsidRPr="00E5053A">
        <w:t xml:space="preserve">. This study compares energy performance and indoor air quality of Conventional and Passive Houses in the UK, exploring retrofitting methods to enhance </w:t>
      </w:r>
      <w:r w:rsidRPr="00E5053A">
        <w:lastRenderedPageBreak/>
        <w:t xml:space="preserve">Conventional House efficiency. </w:t>
      </w:r>
      <w:r w:rsidR="0054231F" w:rsidRPr="0054231F">
        <w:rPr>
          <w:color w:val="2F5496" w:themeColor="accent1" w:themeShade="BF"/>
        </w:rPr>
        <w:fldChar w:fldCharType="begin"/>
      </w:r>
      <w:r w:rsidR="0054231F" w:rsidRPr="0054231F">
        <w:rPr>
          <w:color w:val="2F5496" w:themeColor="accent1" w:themeShade="BF"/>
        </w:rPr>
        <w:instrText xml:space="preserve"> REF _Ref162653964 \h </w:instrText>
      </w:r>
      <w:r w:rsidR="0054231F" w:rsidRPr="0054231F">
        <w:rPr>
          <w:color w:val="2F5496" w:themeColor="accent1" w:themeShade="BF"/>
        </w:rPr>
      </w:r>
      <w:r w:rsidR="0054231F" w:rsidRPr="0054231F">
        <w:rPr>
          <w:color w:val="2F5496" w:themeColor="accent1" w:themeShade="BF"/>
        </w:rPr>
        <w:fldChar w:fldCharType="separate"/>
      </w:r>
      <w:r w:rsidR="0054231F" w:rsidRPr="0054231F">
        <w:rPr>
          <w:color w:val="2F5496" w:themeColor="accent1" w:themeShade="BF"/>
        </w:rPr>
        <w:t xml:space="preserve">Table </w:t>
      </w:r>
      <w:r w:rsidR="0054231F" w:rsidRPr="0054231F">
        <w:rPr>
          <w:noProof/>
          <w:color w:val="2F5496" w:themeColor="accent1" w:themeShade="BF"/>
        </w:rPr>
        <w:t>1</w:t>
      </w:r>
      <w:r w:rsidR="0054231F" w:rsidRPr="0054231F">
        <w:rPr>
          <w:color w:val="2F5496" w:themeColor="accent1" w:themeShade="BF"/>
        </w:rPr>
        <w:fldChar w:fldCharType="end"/>
      </w:r>
      <w:r w:rsidRPr="00E5053A">
        <w:t xml:space="preserve"> compares </w:t>
      </w:r>
      <w:r w:rsidR="00AE3649" w:rsidRPr="00E5053A">
        <w:t xml:space="preserve">the </w:t>
      </w:r>
      <w:r w:rsidRPr="00E5053A">
        <w:t>U-values of construction elements for both house types</w:t>
      </w:r>
      <w:r w:rsidR="00D56303">
        <w:t xml:space="preserve"> </w:t>
      </w:r>
      <w:sdt>
        <w:sdtPr>
          <w:rPr>
            <w:color w:val="000000"/>
          </w:rPr>
          <w:tag w:val="MENDELEY_CITATION_v3_eyJjaXRhdGlvbklEIjoiTUVOREVMRVlfQ0lUQVRJT05fMjc5NWYzMGItYWMzZS00MmI2LWFjODAtNWVmYjYwNjZhZTExIiwicHJvcGVydGllcyI6eyJub3RlSW5kZXgiOjB9LCJpc0VkaXRlZCI6ZmFsc2UsIm1hbnVhbE92ZXJyaWRlIjp7ImlzTWFudWFsbHlPdmVycmlkZGVuIjpmYWxzZSwiY2l0ZXByb2NUZXh0IjoiKExpYW5nIDxpPmV0IGFsLjwvaT4sIDIwMTcpIiwibWFudWFsT3ZlcnJpZGVUZXh0IjoiIn0sImNpdGF0aW9uSXRlbXMiOlt7ImlkIjoiMmYyOGExYjItMGZmNi0zMmRhLWI3MWItYmYyMDkwZGFmYjQ0IiwiaXRlbURhdGEiOnsidHlwZSI6ImFydGljbGUtam91cm5hbCIsImlkIjoiMmYyOGExYjItMGZmNi0zMmRhLWI3MWItYmYyMDkwZGFmYjQ0IiwidGl0bGUiOiJDb21wYXJpc29uIG9mIGJ1aWxkaW5nIHBlcmZvcm1hbmNlIGJldHdlZW4gQ29udmVudGlvbmFsIEhvdXNlIGFuZCBQYXNzaXZlIEhvdXNlIGluIHRoZSBVSyIsImF1dGhvciI6W3siZmFtaWx5IjoiTGlhbmciLCJnaXZlbiI6IlhpbnhpbiIsInBhcnNlLW5hbWVzIjpmYWxzZSwiZHJvcHBpbmctcGFydGljbGUiOiIiLCJub24tZHJvcHBpbmctcGFydGljbGUiOiIifSx7ImZhbWlseSI6IldhbmciLCJnaXZlbiI6Illhb2RvbmciLCJwYXJzZS1uYW1lcyI6ZmFsc2UsImRyb3BwaW5nLXBhcnRpY2xlIjoiIiwibm9uLWRyb3BwaW5nLXBhcnRpY2xlIjoiIn0seyJmYW1pbHkiOiJSb3lhcG9vciIsImdpdmVuIjoiTW9oYW1tYWQiLCJwYXJzZS1uYW1lcyI6ZmFsc2UsImRyb3BwaW5nLXBhcnRpY2xlIjoiIiwibm9uLWRyb3BwaW5nLXBhcnRpY2xlIjoiIn0seyJmYW1pbHkiOiJXdSIsImdpdmVuIjoiUWliYWkiLCJwYXJzZS1uYW1lcyI6ZmFsc2UsImRyb3BwaW5nLXBhcnRpY2xlIjoiIiwibm9uLWRyb3BwaW5nLXBhcnRpY2xlIjoiIn0seyJmYW1pbHkiOiJSb3NraWxseSIsImdpdmVuIjoiVG9ueSIsInBhcnNlLW5hbWVzIjpmYWxzZSwiZHJvcHBpbmctcGFydGljbGUiOiIiLCJub24tZHJvcHBpbmctcGFydGljbGUiOiIifV0sImNvbnRhaW5lci10aXRsZSI6IkVuZXJneSBQcm9jZWRpYSIsImNvbnRhaW5lci10aXRsZS1zaG9ydCI6IkVuZXJneSBQcm9jZWRpYSIsIklTU04iOiIxODc2LTYxMDIiLCJpc3N1ZWQiOnsiZGF0ZS1wYXJ0cyI6W1syMDE3XV19LCJwYWdlIjoiMTgyMy0xODI4IiwicHVibGlzaGVyIjoiRWxzZXZpZXIiLCJ2b2x1bWUiOiIxNDIifSwiaXNUZW1wb3JhcnkiOmZhbHNlfV19"/>
          <w:id w:val="-1008440635"/>
          <w:placeholder>
            <w:docPart w:val="DefaultPlaceholder_-1854013440"/>
          </w:placeholder>
        </w:sdtPr>
        <w:sdtEndPr/>
        <w:sdtContent>
          <w:r w:rsidR="004B358A">
            <w:rPr>
              <w:rFonts w:eastAsia="Times New Roman"/>
            </w:rPr>
            <w:t xml:space="preserve">(Liang </w:t>
          </w:r>
          <w:r w:rsidR="004B358A">
            <w:rPr>
              <w:rFonts w:eastAsia="Times New Roman"/>
              <w:i/>
              <w:iCs/>
            </w:rPr>
            <w:t>et al.</w:t>
          </w:r>
          <w:r w:rsidR="004B358A">
            <w:rPr>
              <w:rFonts w:eastAsia="Times New Roman"/>
            </w:rPr>
            <w:t>, 2017)</w:t>
          </w:r>
        </w:sdtContent>
      </w:sdt>
      <w:r w:rsidRPr="00E5053A">
        <w:t>.</w:t>
      </w:r>
    </w:p>
    <w:p w14:paraId="108F1ABB" w14:textId="272B8B9D" w:rsidR="00015DF9" w:rsidRDefault="00015DF9" w:rsidP="00B40A29">
      <w:pPr>
        <w:pStyle w:val="Caption"/>
      </w:pPr>
      <w:bookmarkStart w:id="10" w:name="_Ref162653964"/>
      <w:bookmarkStart w:id="11" w:name="_Toc163164993"/>
      <w:r>
        <w:t xml:space="preserve">Table </w:t>
      </w:r>
      <w:fldSimple w:instr=" SEQ Table \* ARABIC ">
        <w:r w:rsidR="00406288">
          <w:rPr>
            <w:noProof/>
          </w:rPr>
          <w:t>1</w:t>
        </w:r>
      </w:fldSimple>
      <w:bookmarkEnd w:id="10"/>
      <w:r>
        <w:t>: Basic Building Construction U-values</w:t>
      </w:r>
      <w:r w:rsidR="00216271">
        <w:t xml:space="preserve"> </w:t>
      </w:r>
      <w:sdt>
        <w:sdtPr>
          <w:rPr>
            <w:color w:val="000000"/>
          </w:rPr>
          <w:tag w:val="MENDELEY_CITATION_v3_eyJjaXRhdGlvbklEIjoiTUVOREVMRVlfQ0lUQVRJT05fZjhiNGFlMDgtYTdiNi00NTMzLWJkZTMtNjA1NzRlODE1OWJkIiwicHJvcGVydGllcyI6eyJub3RlSW5kZXgiOjB9LCJpc0VkaXRlZCI6ZmFsc2UsIm1hbnVhbE92ZXJyaWRlIjp7ImlzTWFudWFsbHlPdmVycmlkZGVuIjpmYWxzZSwiY2l0ZXByb2NUZXh0IjoiKExpYW5nIDxpPmV0IGFsLjwvaT4sIDIwMTcpIiwibWFudWFsT3ZlcnJpZGVUZXh0IjoiIn0sImNpdGF0aW9uSXRlbXMiOlt7ImlkIjoiMmYyOGExYjItMGZmNi0zMmRhLWI3MWItYmYyMDkwZGFmYjQ0IiwiaXRlbURhdGEiOnsidHlwZSI6ImFydGljbGUtam91cm5hbCIsImlkIjoiMmYyOGExYjItMGZmNi0zMmRhLWI3MWItYmYyMDkwZGFmYjQ0IiwidGl0bGUiOiJDb21wYXJpc29uIG9mIGJ1aWxkaW5nIHBlcmZvcm1hbmNlIGJldHdlZW4gQ29udmVudGlvbmFsIEhvdXNlIGFuZCBQYXNzaXZlIEhvdXNlIGluIHRoZSBVSyIsImF1dGhvciI6W3siZmFtaWx5IjoiTGlhbmciLCJnaXZlbiI6IlhpbnhpbiIsInBhcnNlLW5hbWVzIjpmYWxzZSwiZHJvcHBpbmctcGFydGljbGUiOiIiLCJub24tZHJvcHBpbmctcGFydGljbGUiOiIifSx7ImZhbWlseSI6IldhbmciLCJnaXZlbiI6Illhb2RvbmciLCJwYXJzZS1uYW1lcyI6ZmFsc2UsImRyb3BwaW5nLXBhcnRpY2xlIjoiIiwibm9uLWRyb3BwaW5nLXBhcnRpY2xlIjoiIn0seyJmYW1pbHkiOiJSb3lhcG9vciIsImdpdmVuIjoiTW9oYW1tYWQiLCJwYXJzZS1uYW1lcyI6ZmFsc2UsImRyb3BwaW5nLXBhcnRpY2xlIjoiIiwibm9uLWRyb3BwaW5nLXBhcnRpY2xlIjoiIn0seyJmYW1pbHkiOiJXdSIsImdpdmVuIjoiUWliYWkiLCJwYXJzZS1uYW1lcyI6ZmFsc2UsImRyb3BwaW5nLXBhcnRpY2xlIjoiIiwibm9uLWRyb3BwaW5nLXBhcnRpY2xlIjoiIn0seyJmYW1pbHkiOiJSb3NraWxseSIsImdpdmVuIjoiVG9ueSIsInBhcnNlLW5hbWVzIjpmYWxzZSwiZHJvcHBpbmctcGFydGljbGUiOiIiLCJub24tZHJvcHBpbmctcGFydGljbGUiOiIifV0sImNvbnRhaW5lci10aXRsZSI6IkVuZXJneSBQcm9jZWRpYSIsImNvbnRhaW5lci10aXRsZS1zaG9ydCI6IkVuZXJneSBQcm9jZWRpYSIsIklTU04iOiIxODc2LTYxMDIiLCJpc3N1ZWQiOnsiZGF0ZS1wYXJ0cyI6W1syMDE3XV19LCJwYWdlIjoiMTgyMy0xODI4IiwicHVibGlzaGVyIjoiRWxzZXZpZXIiLCJ2b2x1bWUiOiIxNDIifSwiaXNUZW1wb3JhcnkiOmZhbHNlfV19"/>
          <w:id w:val="1799566141"/>
          <w:placeholder>
            <w:docPart w:val="DefaultPlaceholder_-1854013440"/>
          </w:placeholder>
        </w:sdtPr>
        <w:sdtEndPr/>
        <w:sdtContent>
          <w:r w:rsidR="004B358A">
            <w:rPr>
              <w:rFonts w:eastAsia="Times New Roman"/>
            </w:rPr>
            <w:t>(Liang et al., 2017)</w:t>
          </w:r>
        </w:sdtContent>
      </w:sdt>
      <w:bookmarkEnd w:id="11"/>
    </w:p>
    <w:tbl>
      <w:tblPr>
        <w:tblStyle w:val="TableGrid"/>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2321"/>
        <w:gridCol w:w="2319"/>
        <w:gridCol w:w="2330"/>
        <w:gridCol w:w="2330"/>
      </w:tblGrid>
      <w:tr w:rsidR="00EE1112" w14:paraId="0C678E0C" w14:textId="77777777" w:rsidTr="00015DF9">
        <w:tc>
          <w:tcPr>
            <w:tcW w:w="2321" w:type="dxa"/>
          </w:tcPr>
          <w:p w14:paraId="5A3B6248" w14:textId="31E0D3A8" w:rsidR="00EE1112" w:rsidRPr="00C960DA" w:rsidRDefault="00EE1112" w:rsidP="00B40A29">
            <w:r w:rsidRPr="00C960DA">
              <w:t>Elements</w:t>
            </w:r>
          </w:p>
        </w:tc>
        <w:tc>
          <w:tcPr>
            <w:tcW w:w="2319" w:type="dxa"/>
          </w:tcPr>
          <w:p w14:paraId="33363FA5" w14:textId="2DA8B129" w:rsidR="00EE1112" w:rsidRPr="00C960DA" w:rsidRDefault="00EE1112" w:rsidP="00B40A29">
            <w:r w:rsidRPr="00C960DA">
              <w:t>Passive House Standard U-values (W/m</w:t>
            </w:r>
            <w:r w:rsidRPr="00886D55">
              <w:rPr>
                <w:vertAlign w:val="superscript"/>
              </w:rPr>
              <w:t>2</w:t>
            </w:r>
            <w:r w:rsidRPr="00C960DA">
              <w:t>K)</w:t>
            </w:r>
          </w:p>
        </w:tc>
        <w:tc>
          <w:tcPr>
            <w:tcW w:w="2330" w:type="dxa"/>
          </w:tcPr>
          <w:p w14:paraId="43346E77" w14:textId="53D4A9C6" w:rsidR="00EE1112" w:rsidRPr="00C960DA" w:rsidRDefault="00EE1112" w:rsidP="00B40A29">
            <w:r w:rsidRPr="00C960DA">
              <w:t>Conventional House Current U-values (W/m</w:t>
            </w:r>
            <w:r w:rsidRPr="00886D55">
              <w:rPr>
                <w:vertAlign w:val="superscript"/>
              </w:rPr>
              <w:t>2</w:t>
            </w:r>
            <w:r w:rsidRPr="00C960DA">
              <w:t>K)</w:t>
            </w:r>
          </w:p>
        </w:tc>
        <w:tc>
          <w:tcPr>
            <w:tcW w:w="2330" w:type="dxa"/>
          </w:tcPr>
          <w:p w14:paraId="4D7E96AF" w14:textId="705970FF" w:rsidR="00EE1112" w:rsidRPr="00C960DA" w:rsidRDefault="00EE1112" w:rsidP="00B40A29">
            <w:r w:rsidRPr="00C960DA">
              <w:t>Conventional House retrofitted U-values (W/m</w:t>
            </w:r>
            <w:r w:rsidRPr="00886D55">
              <w:rPr>
                <w:vertAlign w:val="superscript"/>
              </w:rPr>
              <w:t>2</w:t>
            </w:r>
            <w:r w:rsidRPr="00C960DA">
              <w:t>K)</w:t>
            </w:r>
          </w:p>
        </w:tc>
      </w:tr>
      <w:tr w:rsidR="00EE1112" w14:paraId="6E19A958" w14:textId="77777777" w:rsidTr="00015DF9">
        <w:tc>
          <w:tcPr>
            <w:tcW w:w="2321" w:type="dxa"/>
          </w:tcPr>
          <w:p w14:paraId="7BC106FF" w14:textId="1D76D514" w:rsidR="00EE1112" w:rsidRDefault="00EE1112" w:rsidP="00B40A29">
            <w:r>
              <w:t>Walls</w:t>
            </w:r>
          </w:p>
        </w:tc>
        <w:tc>
          <w:tcPr>
            <w:tcW w:w="2319" w:type="dxa"/>
          </w:tcPr>
          <w:p w14:paraId="37365E05" w14:textId="5927A8AD" w:rsidR="00EE1112" w:rsidRDefault="00C960DA" w:rsidP="00B40A29">
            <w:r>
              <w:t>0.123</w:t>
            </w:r>
          </w:p>
        </w:tc>
        <w:tc>
          <w:tcPr>
            <w:tcW w:w="2330" w:type="dxa"/>
          </w:tcPr>
          <w:p w14:paraId="3BC1C98C" w14:textId="3F5B3324" w:rsidR="00EE1112" w:rsidRDefault="00EE1112" w:rsidP="00B40A29">
            <w:r>
              <w:t>0.54</w:t>
            </w:r>
          </w:p>
        </w:tc>
        <w:tc>
          <w:tcPr>
            <w:tcW w:w="2330" w:type="dxa"/>
          </w:tcPr>
          <w:p w14:paraId="145DD0A3" w14:textId="32E4B7AE" w:rsidR="00EE1112" w:rsidRDefault="00EE1112" w:rsidP="00B40A29">
            <w:r>
              <w:t>0.12</w:t>
            </w:r>
          </w:p>
        </w:tc>
      </w:tr>
      <w:tr w:rsidR="00EE1112" w14:paraId="7B0EE809" w14:textId="77777777" w:rsidTr="00015DF9">
        <w:tc>
          <w:tcPr>
            <w:tcW w:w="2321" w:type="dxa"/>
          </w:tcPr>
          <w:p w14:paraId="698294A5" w14:textId="44060FA3" w:rsidR="00EE1112" w:rsidRDefault="00EE1112" w:rsidP="00B40A29">
            <w:r>
              <w:t>Floors</w:t>
            </w:r>
          </w:p>
        </w:tc>
        <w:tc>
          <w:tcPr>
            <w:tcW w:w="2319" w:type="dxa"/>
          </w:tcPr>
          <w:p w14:paraId="518D6B90" w14:textId="2F73594C" w:rsidR="00EE1112" w:rsidRDefault="00C960DA" w:rsidP="00B40A29">
            <w:r>
              <w:t>0.09</w:t>
            </w:r>
          </w:p>
        </w:tc>
        <w:tc>
          <w:tcPr>
            <w:tcW w:w="2330" w:type="dxa"/>
          </w:tcPr>
          <w:p w14:paraId="39644330" w14:textId="192A0E72" w:rsidR="00EE1112" w:rsidRDefault="00EE1112" w:rsidP="00B40A29">
            <w:r>
              <w:t>0.25</w:t>
            </w:r>
          </w:p>
        </w:tc>
        <w:tc>
          <w:tcPr>
            <w:tcW w:w="2330" w:type="dxa"/>
          </w:tcPr>
          <w:p w14:paraId="5672540A" w14:textId="3BEC7F87" w:rsidR="00EE1112" w:rsidRDefault="00EE1112" w:rsidP="00B40A29">
            <w:r>
              <w:t>0.10</w:t>
            </w:r>
          </w:p>
        </w:tc>
      </w:tr>
      <w:tr w:rsidR="00EE1112" w14:paraId="59A10409" w14:textId="77777777" w:rsidTr="00015DF9">
        <w:tc>
          <w:tcPr>
            <w:tcW w:w="2321" w:type="dxa"/>
          </w:tcPr>
          <w:p w14:paraId="05E88A66" w14:textId="613F1235" w:rsidR="00EE1112" w:rsidRDefault="00EE1112" w:rsidP="00B40A29">
            <w:r>
              <w:t>Roofs</w:t>
            </w:r>
          </w:p>
        </w:tc>
        <w:tc>
          <w:tcPr>
            <w:tcW w:w="2319" w:type="dxa"/>
          </w:tcPr>
          <w:p w14:paraId="45121889" w14:textId="564484E8" w:rsidR="00EE1112" w:rsidRDefault="00C960DA" w:rsidP="00B40A29">
            <w:r>
              <w:t>0.064</w:t>
            </w:r>
          </w:p>
        </w:tc>
        <w:tc>
          <w:tcPr>
            <w:tcW w:w="2330" w:type="dxa"/>
          </w:tcPr>
          <w:p w14:paraId="6244236C" w14:textId="0B5FC43C" w:rsidR="00EE1112" w:rsidRDefault="00EE1112" w:rsidP="00B40A29">
            <w:r>
              <w:t>2.93</w:t>
            </w:r>
          </w:p>
        </w:tc>
        <w:tc>
          <w:tcPr>
            <w:tcW w:w="2330" w:type="dxa"/>
          </w:tcPr>
          <w:p w14:paraId="6B0FD666" w14:textId="105A8E7D" w:rsidR="00EE1112" w:rsidRDefault="00EE1112" w:rsidP="00B40A29">
            <w:r>
              <w:t>0.13</w:t>
            </w:r>
          </w:p>
        </w:tc>
      </w:tr>
      <w:tr w:rsidR="00EE1112" w14:paraId="2072E822" w14:textId="77777777" w:rsidTr="00015DF9">
        <w:tc>
          <w:tcPr>
            <w:tcW w:w="2321" w:type="dxa"/>
          </w:tcPr>
          <w:p w14:paraId="1124A636" w14:textId="711A6138" w:rsidR="00EE1112" w:rsidRDefault="00EE1112" w:rsidP="00B40A29">
            <w:r>
              <w:t>Windows (Glazing)</w:t>
            </w:r>
          </w:p>
        </w:tc>
        <w:tc>
          <w:tcPr>
            <w:tcW w:w="2319" w:type="dxa"/>
          </w:tcPr>
          <w:p w14:paraId="46093065" w14:textId="1AD2CA2C" w:rsidR="00EE1112" w:rsidRDefault="00C960DA" w:rsidP="00B40A29">
            <w:r>
              <w:t>0.60</w:t>
            </w:r>
          </w:p>
        </w:tc>
        <w:tc>
          <w:tcPr>
            <w:tcW w:w="2330" w:type="dxa"/>
          </w:tcPr>
          <w:p w14:paraId="6992772B" w14:textId="0D375512" w:rsidR="00EE1112" w:rsidRDefault="00EE1112" w:rsidP="00B40A29">
            <w:r>
              <w:t>1.96</w:t>
            </w:r>
          </w:p>
        </w:tc>
        <w:tc>
          <w:tcPr>
            <w:tcW w:w="2330" w:type="dxa"/>
          </w:tcPr>
          <w:p w14:paraId="32F29CB7" w14:textId="5BF07F73" w:rsidR="00EE1112" w:rsidRDefault="00EE1112" w:rsidP="00B40A29">
            <w:r>
              <w:t>0.78</w:t>
            </w:r>
          </w:p>
        </w:tc>
      </w:tr>
    </w:tbl>
    <w:p w14:paraId="15AABDB1" w14:textId="73CF12F3" w:rsidR="00A91F15" w:rsidRDefault="00A91F15" w:rsidP="00B40A29"/>
    <w:p w14:paraId="6A16EFFB" w14:textId="7AB1346B" w:rsidR="006455FC" w:rsidRPr="00991A53" w:rsidRDefault="00991A53" w:rsidP="00B40A29">
      <w:pPr>
        <w:pStyle w:val="Heading2"/>
      </w:pPr>
      <w:bookmarkStart w:id="12" w:name="_Toc163164928"/>
      <w:r w:rsidRPr="00991A53">
        <w:t>INSULATING MATERIAL</w:t>
      </w:r>
      <w:bookmarkEnd w:id="12"/>
      <w:r w:rsidR="000E149A">
        <w:t xml:space="preserve"> </w:t>
      </w:r>
    </w:p>
    <w:p w14:paraId="6012CB78" w14:textId="23104F09" w:rsidR="00A91F15" w:rsidRDefault="00991A53" w:rsidP="00B40A29">
      <w:r w:rsidRPr="00991A53">
        <w:t>Passive thermal design involves selecting suitable building materials like high thermal mass ones, such as hollow cement blocks and concrete floors, to store and release heat efficiently. Initially rejected, earth bricks are gaining acceptance due to resembling conventional houses while offering superior thermal capacity</w:t>
      </w:r>
      <w:r w:rsidR="009F3050">
        <w:t xml:space="preserve"> </w:t>
      </w:r>
      <w:sdt>
        <w:sdtPr>
          <w:rPr>
            <w:color w:val="000000"/>
          </w:rPr>
          <w:tag w:val="MENDELEY_CITATION_v3_eyJjaXRhdGlvbklEIjoiTUVOREVMRVlfQ0lUQVRJT05fZDgyNjJjODktNzdmYS00YWNlLWFhYzEtODdhZWU4OTBlOTRiIiwicHJvcGVydGllcyI6eyJub3RlSW5kZXgiOjB9LCJpc0VkaXRlZCI6ZmFsc2UsIm1hbnVhbE92ZXJyaWRlIjp7ImlzTWFudWFsbHlPdmVycmlkZGVuIjpmYWxzZSwiY2l0ZXByb2NUZXh0IjoiKEtsdW5uZSwgMjAwNCkiLCJtYW51YWxPdmVycmlkZVRleHQiOiIifSwiY2l0YXRpb25JdGVtcyI6W3siaWQiOiJkMDRlMjQzZS01ZWU5LTNhYTctOTgwMS1iOWE5N2Q2ZjFiMjgiLCJpdGVtRGF0YSI6eyJ0eXBlIjoiYXJ0aWNsZS1qb3VybmFsIiwiaWQiOiJkMDRlMjQzZS01ZWU5LTNhYTctOTgwMS1iOWE5N2Q2ZjFiMjgiLCJ0aXRsZSI6IkltcHJvdmVkIHF1YWxpdHkgb2YgbGlmZSB0aHJvdWdoIHBhc3NpdmUgc29sYXIgZGVzaWduIiwiYXV0aG9yIjpbeyJmYW1pbHkiOiJLbHVubmUiLCJnaXZlbiI6IldpbSIsInBhcnNlLW5hbWVzIjpmYWxzZSwiZHJvcHBpbmctcGFydGljbGUiOiIiLCJub24tZHJvcHBpbmctcGFydGljbGUiOiIifV0sImNvbnRhaW5lci10aXRsZSI6IkxlYWRpbmcgYXJjaGl0ZWN0dXJlIGFuZCBkZXNpZ24iLCJpc3N1ZWQiOnsiZGF0ZS1wYXJ0cyI6W1syMDA0XV19LCJwYWdlIjoiNTctNjAiLCJjb250YWluZXItdGl0bGUtc2hvcnQiOiIifSwiaXNUZW1wb3JhcnkiOmZhbHNlfV19"/>
          <w:id w:val="-1135786007"/>
          <w:placeholder>
            <w:docPart w:val="DefaultPlaceholder_-1854013440"/>
          </w:placeholder>
        </w:sdtPr>
        <w:sdtEndPr/>
        <w:sdtContent>
          <w:r w:rsidR="004B358A" w:rsidRPr="004B358A">
            <w:rPr>
              <w:color w:val="000000"/>
            </w:rPr>
            <w:t>(</w:t>
          </w:r>
          <w:proofErr w:type="spellStart"/>
          <w:r w:rsidR="004B358A" w:rsidRPr="004B358A">
            <w:rPr>
              <w:color w:val="000000"/>
            </w:rPr>
            <w:t>Klunne</w:t>
          </w:r>
          <w:proofErr w:type="spellEnd"/>
          <w:r w:rsidR="004B358A" w:rsidRPr="004B358A">
            <w:rPr>
              <w:color w:val="000000"/>
            </w:rPr>
            <w:t>, 2004)</w:t>
          </w:r>
        </w:sdtContent>
      </w:sdt>
      <w:r w:rsidRPr="00991A53">
        <w:t>.</w:t>
      </w:r>
    </w:p>
    <w:p w14:paraId="012AC62C" w14:textId="61013FAD" w:rsidR="000443BD" w:rsidRDefault="000443BD" w:rsidP="00B40A29"/>
    <w:p w14:paraId="07F4CACF" w14:textId="551528E9" w:rsidR="000443BD" w:rsidRDefault="000443BD" w:rsidP="00B40A29"/>
    <w:p w14:paraId="27CF57F3" w14:textId="586DCEEE" w:rsidR="000443BD" w:rsidRDefault="000443BD" w:rsidP="00B40A29"/>
    <w:p w14:paraId="07A86F82" w14:textId="63CA890B" w:rsidR="000443BD" w:rsidRDefault="000443BD" w:rsidP="00B40A29"/>
    <w:p w14:paraId="6BF85B63" w14:textId="77777777" w:rsidR="000443BD" w:rsidRDefault="000443BD" w:rsidP="00B40A29"/>
    <w:p w14:paraId="08B396A5" w14:textId="3BEFA808" w:rsidR="00270B61" w:rsidRDefault="00270B61" w:rsidP="00B40A29"/>
    <w:p w14:paraId="740E16D7" w14:textId="5B8F3170" w:rsidR="005C0795" w:rsidRDefault="005C0795" w:rsidP="00B40A29"/>
    <w:p w14:paraId="1F686EEE" w14:textId="047460C1" w:rsidR="005C0795" w:rsidRDefault="005C0795" w:rsidP="00B40A29"/>
    <w:p w14:paraId="7FB079BE" w14:textId="77777777" w:rsidR="005C0795" w:rsidRDefault="005C0795" w:rsidP="00B40A29"/>
    <w:p w14:paraId="5D14DD59" w14:textId="22749BBF" w:rsidR="00270B61" w:rsidRDefault="00864250" w:rsidP="00B40A29">
      <w:pPr>
        <w:pStyle w:val="Heading2"/>
      </w:pPr>
      <w:bookmarkStart w:id="13" w:name="_Toc163164929"/>
      <w:r>
        <w:lastRenderedPageBreak/>
        <w:t>AREA</w:t>
      </w:r>
      <w:r w:rsidR="00270B61" w:rsidRPr="00270B61">
        <w:t xml:space="preserve"> LOCATION AND METEOROLOGY DATA</w:t>
      </w:r>
      <w:bookmarkEnd w:id="13"/>
    </w:p>
    <w:p w14:paraId="318FC19F" w14:textId="77777777" w:rsidR="00412F03" w:rsidRDefault="00412F03" w:rsidP="00B40A29"/>
    <w:p w14:paraId="65AFE612" w14:textId="77777777" w:rsidR="005C510D" w:rsidRDefault="006459F3" w:rsidP="00B40A29">
      <w:r>
        <w:rPr>
          <w:noProof/>
        </w:rPr>
        <w:drawing>
          <wp:inline distT="0" distB="0" distL="0" distR="0" wp14:anchorId="084B415B" wp14:editId="5AA9353B">
            <wp:extent cx="6305550" cy="32124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a:extLst>
                        <a:ext uri="{28A0092B-C50C-407E-A947-70E740481C1C}">
                          <a14:useLocalDpi xmlns:a14="http://schemas.microsoft.com/office/drawing/2010/main" val="0"/>
                        </a:ext>
                      </a:extLst>
                    </a:blip>
                    <a:stretch>
                      <a:fillRect/>
                    </a:stretch>
                  </pic:blipFill>
                  <pic:spPr>
                    <a:xfrm>
                      <a:off x="0" y="0"/>
                      <a:ext cx="6305550" cy="3212465"/>
                    </a:xfrm>
                    <a:prstGeom prst="rect">
                      <a:avLst/>
                    </a:prstGeom>
                  </pic:spPr>
                </pic:pic>
              </a:graphicData>
            </a:graphic>
          </wp:inline>
        </w:drawing>
      </w:r>
    </w:p>
    <w:p w14:paraId="0D53EB12" w14:textId="53A7C6F5" w:rsidR="006459F3" w:rsidRDefault="005C510D" w:rsidP="00B40A29">
      <w:pPr>
        <w:pStyle w:val="Caption"/>
      </w:pPr>
      <w:bookmarkStart w:id="14" w:name="_Ref162750186"/>
      <w:bookmarkStart w:id="15" w:name="_Toc163165032"/>
      <w:r>
        <w:t xml:space="preserve">Figure </w:t>
      </w:r>
      <w:fldSimple w:instr=" SEQ Figure \* ARABIC ">
        <w:r w:rsidR="00604A7F">
          <w:rPr>
            <w:noProof/>
          </w:rPr>
          <w:t>4</w:t>
        </w:r>
      </w:fldSimple>
      <w:bookmarkEnd w:id="14"/>
      <w:r>
        <w:t>: Average Temperature in London</w:t>
      </w:r>
      <w:r w:rsidR="001B7830">
        <w:t xml:space="preserve"> </w:t>
      </w:r>
      <w:sdt>
        <w:sdtPr>
          <w:rPr>
            <w:color w:val="000000"/>
          </w:rPr>
          <w:tag w:val="MENDELEY_CITATION_v3_eyJjaXRhdGlvbklEIjoiTUVOREVMRVlfQ0lUQVRJT05fNTY2Njc0OTUtMmZlOS00N2I1LTg3YTYtYTQyM2E2ZmFmZjExIiwicHJvcGVydGllcyI6eyJub3RlSW5kZXgiOjB9LCJpc0VkaXRlZCI6ZmFsc2UsIm1hbnVhbE92ZXJyaWRlIjp7ImlzTWFudWFsbHlPdmVycmlkZGVuIjpmYWxzZSwiY2l0ZXByb2NUZXh0IjoiKFdlYXRoZXIgU3BhcmssIDIwMjQpIiwibWFudWFsT3ZlcnJpZGVUZXh0IjoiIn0sImNpdGF0aW9uSXRlbXMiOlt7ImlkIjoiZWIwYjllNGUtZDA4ZS0zZDc4LWI4NDYtYTRhM2NkZmExODE1IiwiaXRlbURhdGEiOnsidHlwZSI6IndlYnBhZ2UiLCJpZCI6ImViMGI5ZTRlLWQwOGUtM2Q3OC1iODQ2LWE0YTNjZGZhMTgxNSIsInRpdGxlIjoiQ2xpbWF0ZSBhbmQgQXZlcmFnZSBXZWF0aGVyIFllYXIgUm91bmQgaW4gTG9uZG9uIFVuaXRlZCBLaW5nZG9tIiwiYXV0aG9yIjpbeyJmYW1pbHkiOiJXZWF0aGVyIFNwYXJrIiwiZ2l2ZW4iOiIiLCJwYXJzZS1uYW1lcyI6ZmFsc2UsImRyb3BwaW5nLXBhcnRpY2xlIjoiIiwibm9uLWRyb3BwaW5nLXBhcnRpY2xlIjoiIn1dLCJjb250YWluZXItdGl0bGUiOiJXZWF0aGVyIFNwYXJrIiwiYWNjZXNzZWQiOnsiZGF0ZS1wYXJ0cyI6W1syMDI0LDMsMzFdXX0sIlVSTCI6Imh0dHBzOi8vd2VhdGhlcnNwYXJrLmNvbS95LzQ1MDYyL0F2ZXJhZ2UtV2VhdGhlci1pbi1Mb25kb24tVW5pdGVkLUtpbmdkb20tWWVhci1Sb3VuZCIsImlzc3VlZCI6eyJkYXRlLXBhcnRzIjpbWzIwMjQsM11dfSwiY29udGFpbmVyLXRpdGxlLXNob3J0IjoiIn0sImlzVGVtcG9yYXJ5IjpmYWxzZX1dfQ=="/>
          <w:id w:val="-1461567848"/>
          <w:placeholder>
            <w:docPart w:val="DefaultPlaceholder_-1854013440"/>
          </w:placeholder>
        </w:sdtPr>
        <w:sdtEndPr/>
        <w:sdtContent>
          <w:r w:rsidR="004B358A" w:rsidRPr="004B358A">
            <w:rPr>
              <w:color w:val="000000"/>
            </w:rPr>
            <w:t>(Weather Spark, 2024)</w:t>
          </w:r>
        </w:sdtContent>
      </w:sdt>
      <w:bookmarkEnd w:id="15"/>
    </w:p>
    <w:p w14:paraId="45983E55" w14:textId="4ECEF049" w:rsidR="006F24AA" w:rsidRPr="006F24AA" w:rsidRDefault="006F24AA" w:rsidP="00B40A29">
      <w:r w:rsidRPr="006F24AA">
        <w:t>The proposal outlines London's average temperature in</w:t>
      </w:r>
      <w:r w:rsidR="0086026D">
        <w:t xml:space="preserve"> </w:t>
      </w:r>
      <w:r w:rsidR="0086026D" w:rsidRPr="0086026D">
        <w:rPr>
          <w:color w:val="2F5496" w:themeColor="accent1" w:themeShade="BF"/>
        </w:rPr>
        <w:fldChar w:fldCharType="begin"/>
      </w:r>
      <w:r w:rsidR="0086026D" w:rsidRPr="0086026D">
        <w:rPr>
          <w:color w:val="2F5496" w:themeColor="accent1" w:themeShade="BF"/>
        </w:rPr>
        <w:instrText xml:space="preserve"> REF _Ref162750186 \h </w:instrText>
      </w:r>
      <w:r w:rsidR="0086026D" w:rsidRPr="0086026D">
        <w:rPr>
          <w:color w:val="2F5496" w:themeColor="accent1" w:themeShade="BF"/>
        </w:rPr>
      </w:r>
      <w:r w:rsidR="0086026D" w:rsidRPr="0086026D">
        <w:rPr>
          <w:color w:val="2F5496" w:themeColor="accent1" w:themeShade="BF"/>
        </w:rPr>
        <w:fldChar w:fldCharType="separate"/>
      </w:r>
      <w:r w:rsidR="0086026D" w:rsidRPr="0086026D">
        <w:rPr>
          <w:color w:val="2F5496" w:themeColor="accent1" w:themeShade="BF"/>
        </w:rPr>
        <w:t>Fig</w:t>
      </w:r>
      <w:r w:rsidR="006F0702">
        <w:rPr>
          <w:color w:val="2F5496" w:themeColor="accent1" w:themeShade="BF"/>
        </w:rPr>
        <w:t xml:space="preserve">. </w:t>
      </w:r>
      <w:r w:rsidR="0086026D" w:rsidRPr="0086026D">
        <w:rPr>
          <w:noProof/>
          <w:color w:val="2F5496" w:themeColor="accent1" w:themeShade="BF"/>
        </w:rPr>
        <w:t>4</w:t>
      </w:r>
      <w:r w:rsidR="0086026D" w:rsidRPr="0086026D">
        <w:rPr>
          <w:color w:val="2F5496" w:themeColor="accent1" w:themeShade="BF"/>
        </w:rPr>
        <w:fldChar w:fldCharType="end"/>
      </w:r>
      <w:r w:rsidRPr="006F24AA">
        <w:t xml:space="preserve"> and Wimbledon's solar radiation, estimating 2.836 kWh/</w:t>
      </w:r>
      <w:proofErr w:type="spellStart"/>
      <w:r w:rsidRPr="006F24AA">
        <w:t>KWp</w:t>
      </w:r>
      <w:proofErr w:type="spellEnd"/>
      <w:r w:rsidRPr="006F24AA">
        <w:t xml:space="preserve"> daily and 1035.1 kWh/</w:t>
      </w:r>
      <w:proofErr w:type="spellStart"/>
      <w:r w:rsidRPr="006F24AA">
        <w:t>KWp</w:t>
      </w:r>
      <w:proofErr w:type="spellEnd"/>
      <w:r w:rsidRPr="006F24AA">
        <w:t xml:space="preserve"> yearly solar power generation in</w:t>
      </w:r>
      <w:r w:rsidR="0086026D">
        <w:t xml:space="preserve"> </w:t>
      </w:r>
      <w:r w:rsidR="0086026D" w:rsidRPr="0086026D">
        <w:rPr>
          <w:color w:val="2F5496" w:themeColor="accent1" w:themeShade="BF"/>
        </w:rPr>
        <w:fldChar w:fldCharType="begin"/>
      </w:r>
      <w:r w:rsidR="0086026D" w:rsidRPr="0086026D">
        <w:rPr>
          <w:color w:val="2F5496" w:themeColor="accent1" w:themeShade="BF"/>
        </w:rPr>
        <w:instrText xml:space="preserve"> REF _Ref162750204 \h </w:instrText>
      </w:r>
      <w:r w:rsidR="0086026D" w:rsidRPr="0086026D">
        <w:rPr>
          <w:color w:val="2F5496" w:themeColor="accent1" w:themeShade="BF"/>
        </w:rPr>
      </w:r>
      <w:r w:rsidR="0086026D" w:rsidRPr="0086026D">
        <w:rPr>
          <w:color w:val="2F5496" w:themeColor="accent1" w:themeShade="BF"/>
        </w:rPr>
        <w:fldChar w:fldCharType="separate"/>
      </w:r>
      <w:r w:rsidR="0086026D" w:rsidRPr="0086026D">
        <w:rPr>
          <w:color w:val="2F5496" w:themeColor="accent1" w:themeShade="BF"/>
        </w:rPr>
        <w:t>Fig</w:t>
      </w:r>
      <w:r w:rsidR="006F0702">
        <w:rPr>
          <w:color w:val="2F5496" w:themeColor="accent1" w:themeShade="BF"/>
        </w:rPr>
        <w:t xml:space="preserve">. </w:t>
      </w:r>
      <w:r w:rsidR="0086026D" w:rsidRPr="0086026D">
        <w:rPr>
          <w:noProof/>
          <w:color w:val="2F5496" w:themeColor="accent1" w:themeShade="BF"/>
        </w:rPr>
        <w:t>5</w:t>
      </w:r>
      <w:r w:rsidR="0086026D" w:rsidRPr="0086026D">
        <w:rPr>
          <w:color w:val="2F5496" w:themeColor="accent1" w:themeShade="BF"/>
        </w:rPr>
        <w:fldChar w:fldCharType="end"/>
      </w:r>
      <w:r w:rsidRPr="006F24AA">
        <w:t xml:space="preserve">. </w:t>
      </w:r>
      <w:proofErr w:type="spellStart"/>
      <w:r w:rsidRPr="006F24AA">
        <w:t>PV</w:t>
      </w:r>
      <w:r w:rsidRPr="000B6E0B">
        <w:rPr>
          <w:sz w:val="20"/>
          <w:szCs w:val="20"/>
        </w:rPr>
        <w:t>out</w:t>
      </w:r>
      <w:proofErr w:type="spellEnd"/>
      <w:r w:rsidRPr="006F24AA">
        <w:t xml:space="preserve"> represents the specific photovoltaic power potential output</w:t>
      </w:r>
      <w:r w:rsidR="001B7830">
        <w:t xml:space="preserve"> </w:t>
      </w:r>
      <w:sdt>
        <w:sdtPr>
          <w:rPr>
            <w:color w:val="000000"/>
          </w:rPr>
          <w:tag w:val="MENDELEY_CITATION_v3_eyJjaXRhdGlvbklEIjoiTUVOREVMRVlfQ0lUQVRJT05fM2YyNjcxZTItNzI4Ny00MTc1LWIwOTgtYTY2OTQ0OTc1OWQwIiwicHJvcGVydGllcyI6eyJub3RlSW5kZXgiOjB9LCJpc0VkaXRlZCI6ZmFsc2UsIm1hbnVhbE92ZXJyaWRlIjp7ImlzTWFudWFsbHlPdmVycmlkZGVuIjpmYWxzZSwiY2l0ZXByb2NUZXh0IjoiKEdsb2JhbCBTb2xhciBBdGxhcywgMjAyNCkiLCJtYW51YWxPdmVycmlkZVRleHQiOiIifSwiY2l0YXRpb25JdGVtcyI6W3siaWQiOiIxM2JlN2FmNC0xNWFhLTMxMjMtYWVhMC1iZDFlOGM3MThhZTciLCJpdGVtRGF0YSI6eyJ0eXBlIjoiYXJ0aWNsZS1qb3VybmFsIiwiaWQiOiIxM2JlN2FmNC0xNWFhLTMxMjMtYWVhMC1iZDFlOGM3MThhZTciLCJ0aXRsZSI6Ikdsb2JhbCBTb2xhciBBdGxhcyBXaW1ibGVkb24gRW5nbGFuZCwgVW5pdGVkIEtpbmdkb20uIiwiYXV0aG9yIjpbeyJmYW1pbHkiOiJHbG9iYWwgU29sYXIgQXRsYXMiLCJnaXZlbiI6IiIsInBhcnNlLW5hbWVzIjpmYWxzZSwiZHJvcHBpbmctcGFydGljbGUiOiIiLCJub24tZHJvcHBpbmctcGFydGljbGUiOiIifV0sImNvbnRhaW5lci10aXRsZSI6Ikdsb2JhbCBTb2xhciBBdGxhcyAiLCJhY2Nlc3NlZCI6eyJkYXRlLXBhcnRzIjpbWzIwMjQsMywzMF1dfSwiVVJMIjoiaHR0cHM6Ly9nbG9iYWxzb2xhcmF0bGFzLmluZm8vZGV0YWlsP3M9NTEuNDIxNDc5LC0wLjIwNjQwMyZtPXNpdGUmYz01MS40MjE2OTEsLTAuMjA2NjgsMTEmcHY9c21hbGwsMTgwLDY2LDEiLCJpc3N1ZWQiOnsiZGF0ZS1wYXJ0cyI6W1syMDI0LDFdXX0sImNvbnRhaW5lci10aXRsZS1zaG9ydCI6IiJ9LCJpc1RlbXBvcmFyeSI6ZmFsc2V9XX0="/>
          <w:id w:val="1312448670"/>
          <w:placeholder>
            <w:docPart w:val="DefaultPlaceholder_-1854013440"/>
          </w:placeholder>
        </w:sdtPr>
        <w:sdtEndPr/>
        <w:sdtContent>
          <w:r w:rsidR="004B358A" w:rsidRPr="004B358A">
            <w:rPr>
              <w:color w:val="000000"/>
            </w:rPr>
            <w:t>(Global Solar Atlas, 2024)</w:t>
          </w:r>
        </w:sdtContent>
      </w:sdt>
      <w:r w:rsidRPr="006F24AA">
        <w:t>.</w:t>
      </w:r>
    </w:p>
    <w:p w14:paraId="207F11E2" w14:textId="77777777" w:rsidR="005C0795" w:rsidRDefault="005E2FA4" w:rsidP="00B40A29">
      <w:r>
        <w:rPr>
          <w:noProof/>
        </w:rPr>
        <w:lastRenderedPageBreak/>
        <w:drawing>
          <wp:inline distT="0" distB="0" distL="0" distR="0" wp14:anchorId="40DE04F1" wp14:editId="32B1C280">
            <wp:extent cx="6343650" cy="3238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6343650" cy="3238500"/>
                    </a:xfrm>
                    <a:prstGeom prst="rect">
                      <a:avLst/>
                    </a:prstGeom>
                  </pic:spPr>
                </pic:pic>
              </a:graphicData>
            </a:graphic>
          </wp:inline>
        </w:drawing>
      </w:r>
    </w:p>
    <w:p w14:paraId="688113D9" w14:textId="2EBFD6F5" w:rsidR="005E2FA4" w:rsidRPr="00693143" w:rsidRDefault="005C0795" w:rsidP="00B40A29">
      <w:pPr>
        <w:pStyle w:val="Caption"/>
      </w:pPr>
      <w:bookmarkStart w:id="16" w:name="_Ref162750204"/>
      <w:bookmarkStart w:id="17" w:name="_Toc163165033"/>
      <w:r>
        <w:t xml:space="preserve">Figure </w:t>
      </w:r>
      <w:fldSimple w:instr=" SEQ Figure \* ARABIC ">
        <w:r w:rsidR="00604A7F">
          <w:rPr>
            <w:noProof/>
          </w:rPr>
          <w:t>5</w:t>
        </w:r>
      </w:fldSimple>
      <w:bookmarkEnd w:id="16"/>
      <w:r>
        <w:t>:Wimbledon Site Area Map Data</w:t>
      </w:r>
      <w:r w:rsidR="001B7830">
        <w:t xml:space="preserve"> </w:t>
      </w:r>
      <w:sdt>
        <w:sdtPr>
          <w:rPr>
            <w:color w:val="000000"/>
          </w:rPr>
          <w:tag w:val="MENDELEY_CITATION_v3_eyJjaXRhdGlvbklEIjoiTUVOREVMRVlfQ0lUQVRJT05fMzIwNmIzMzMtZWY4OS00NGE4LWIyMGUtYjIxYzk2ZjBhOWZkIiwicHJvcGVydGllcyI6eyJub3RlSW5kZXgiOjB9LCJpc0VkaXRlZCI6ZmFsc2UsIm1hbnVhbE92ZXJyaWRlIjp7ImlzTWFudWFsbHlPdmVycmlkZGVuIjpmYWxzZSwiY2l0ZXByb2NUZXh0IjoiKEdsb2JhbCBTb2xhciBBdGxhcywgMjAyNCkiLCJtYW51YWxPdmVycmlkZVRleHQiOiIifSwiY2l0YXRpb25JdGVtcyI6W3siaWQiOiIxM2JlN2FmNC0xNWFhLTMxMjMtYWVhMC1iZDFlOGM3MThhZTciLCJpdGVtRGF0YSI6eyJ0eXBlIjoiYXJ0aWNsZS1qb3VybmFsIiwiaWQiOiIxM2JlN2FmNC0xNWFhLTMxMjMtYWVhMC1iZDFlOGM3MThhZTciLCJ0aXRsZSI6Ikdsb2JhbCBTb2xhciBBdGxhcyBXaW1ibGVkb24gRW5nbGFuZCwgVW5pdGVkIEtpbmdkb20uIiwiYXV0aG9yIjpbeyJmYW1pbHkiOiJHbG9iYWwgU29sYXIgQXRsYXMiLCJnaXZlbiI6IiIsInBhcnNlLW5hbWVzIjpmYWxzZSwiZHJvcHBpbmctcGFydGljbGUiOiIiLCJub24tZHJvcHBpbmctcGFydGljbGUiOiIifV0sImNvbnRhaW5lci10aXRsZSI6Ikdsb2JhbCBTb2xhciBBdGxhcyAiLCJhY2Nlc3NlZCI6eyJkYXRlLXBhcnRzIjpbWzIwMjQsMywzMF1dfSwiVVJMIjoiaHR0cHM6Ly9nbG9iYWxzb2xhcmF0bGFzLmluZm8vZGV0YWlsP3M9NTEuNDIxNDc5LC0wLjIwNjQwMyZtPXNpdGUmYz01MS40MjE2OTEsLTAuMjA2NjgsMTEmcHY9c21hbGwsMTgwLDY2LDEiLCJpc3N1ZWQiOnsiZGF0ZS1wYXJ0cyI6W1syMDI0LDFdXX0sImNvbnRhaW5lci10aXRsZS1zaG9ydCI6IiJ9LCJpc1RlbXBvcmFyeSI6ZmFsc2V9XX0="/>
          <w:id w:val="1673060692"/>
          <w:placeholder>
            <w:docPart w:val="DefaultPlaceholder_-1854013440"/>
          </w:placeholder>
        </w:sdtPr>
        <w:sdtEndPr/>
        <w:sdtContent>
          <w:r w:rsidR="004B358A" w:rsidRPr="004B358A">
            <w:rPr>
              <w:color w:val="000000"/>
            </w:rPr>
            <w:t>(Global Solar Atlas, 2024)</w:t>
          </w:r>
        </w:sdtContent>
      </w:sdt>
      <w:bookmarkEnd w:id="17"/>
    </w:p>
    <w:p w14:paraId="0129BD3E" w14:textId="76C4AC64" w:rsidR="00140E37" w:rsidRPr="00DF3514" w:rsidRDefault="00140E37" w:rsidP="00B40A29">
      <w:r w:rsidRPr="00DF3514">
        <w:t>PV modules' optimal tilt is 37</w:t>
      </w:r>
      <w:r w:rsidR="009E5857">
        <w:sym w:font="Symbol" w:char="F0B0"/>
      </w:r>
      <w:r w:rsidRPr="00DF3514">
        <w:t xml:space="preserve"> with a solar azimuth angle of 180</w:t>
      </w:r>
      <w:r w:rsidR="009E5857">
        <w:sym w:font="Symbol" w:char="F0B0"/>
      </w:r>
      <w:r w:rsidRPr="00DF3514">
        <w:t xml:space="preserve"> indicating due south orientation.</w:t>
      </w:r>
    </w:p>
    <w:p w14:paraId="46B6C360" w14:textId="77777777" w:rsidR="001B603A" w:rsidRDefault="00870475" w:rsidP="00B40A29">
      <w:r>
        <w:rPr>
          <w:noProof/>
        </w:rPr>
        <w:drawing>
          <wp:inline distT="0" distB="0" distL="0" distR="0" wp14:anchorId="00684B0E" wp14:editId="616588E1">
            <wp:extent cx="6286500" cy="2857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6">
                      <a:extLst>
                        <a:ext uri="{28A0092B-C50C-407E-A947-70E740481C1C}">
                          <a14:useLocalDpi xmlns:a14="http://schemas.microsoft.com/office/drawing/2010/main" val="0"/>
                        </a:ext>
                      </a:extLst>
                    </a:blip>
                    <a:stretch>
                      <a:fillRect/>
                    </a:stretch>
                  </pic:blipFill>
                  <pic:spPr>
                    <a:xfrm>
                      <a:off x="0" y="0"/>
                      <a:ext cx="6286500" cy="2857500"/>
                    </a:xfrm>
                    <a:prstGeom prst="rect">
                      <a:avLst/>
                    </a:prstGeom>
                  </pic:spPr>
                </pic:pic>
              </a:graphicData>
            </a:graphic>
          </wp:inline>
        </w:drawing>
      </w:r>
    </w:p>
    <w:p w14:paraId="6C720241" w14:textId="23A27CEB" w:rsidR="001B603A" w:rsidRDefault="001B603A" w:rsidP="00B40A29">
      <w:pPr>
        <w:pStyle w:val="Caption"/>
      </w:pPr>
      <w:bookmarkStart w:id="18" w:name="_Ref162750227"/>
      <w:bookmarkStart w:id="19" w:name="_Toc163165034"/>
      <w:r>
        <w:t xml:space="preserve">Figure </w:t>
      </w:r>
      <w:fldSimple w:instr=" SEQ Figure \* ARABIC ">
        <w:r w:rsidR="00604A7F">
          <w:rPr>
            <w:noProof/>
          </w:rPr>
          <w:t>6</w:t>
        </w:r>
      </w:fldSimple>
      <w:bookmarkEnd w:id="18"/>
      <w:r>
        <w:t>: Solar Elevation and Azimuth in London</w:t>
      </w:r>
      <w:r w:rsidR="001B7830">
        <w:t xml:space="preserve"> </w:t>
      </w:r>
      <w:sdt>
        <w:sdtPr>
          <w:rPr>
            <w:color w:val="000000"/>
          </w:rPr>
          <w:tag w:val="MENDELEY_CITATION_v3_eyJjaXRhdGlvbklEIjoiTUVOREVMRVlfQ0lUQVRJT05fYTgxYTQ2MjItNzhmZC00YjNhLTg2NWMtYTg3MTBjZWQ4NmQ5IiwicHJvcGVydGllcyI6eyJub3RlSW5kZXgiOjB9LCJpc0VkaXRlZCI6ZmFsc2UsIm1hbnVhbE92ZXJyaWRlIjp7ImlzTWFudWFsbHlPdmVycmlkZGVuIjpmYWxzZSwiY2l0ZXByb2NUZXh0IjoiKFdlYXRoZXIgU3BhcmssIDIwMjQpIiwibWFudWFsT3ZlcnJpZGVUZXh0IjoiIn0sImNpdGF0aW9uSXRlbXMiOlt7ImlkIjoiZWIwYjllNGUtZDA4ZS0zZDc4LWI4NDYtYTRhM2NkZmExODE1IiwiaXRlbURhdGEiOnsidHlwZSI6IndlYnBhZ2UiLCJpZCI6ImViMGI5ZTRlLWQwOGUtM2Q3OC1iODQ2LWE0YTNjZGZhMTgxNSIsInRpdGxlIjoiQ2xpbWF0ZSBhbmQgQXZlcmFnZSBXZWF0aGVyIFllYXIgUm91bmQgaW4gTG9uZG9uIFVuaXRlZCBLaW5nZG9tIiwiYXV0aG9yIjpbeyJmYW1pbHkiOiJXZWF0aGVyIFNwYXJrIiwiZ2l2ZW4iOiIiLCJwYXJzZS1uYW1lcyI6ZmFsc2UsImRyb3BwaW5nLXBhcnRpY2xlIjoiIiwibm9uLWRyb3BwaW5nLXBhcnRpY2xlIjoiIn1dLCJjb250YWluZXItdGl0bGUiOiJXZWF0aGVyIFNwYXJrIiwiYWNjZXNzZWQiOnsiZGF0ZS1wYXJ0cyI6W1syMDI0LDMsMzFdXX0sIlVSTCI6Imh0dHBzOi8vd2VhdGhlcnNwYXJrLmNvbS95LzQ1MDYyL0F2ZXJhZ2UtV2VhdGhlci1pbi1Mb25kb24tVW5pdGVkLUtpbmdkb20tWWVhci1Sb3VuZCIsImlzc3VlZCI6eyJkYXRlLXBhcnRzIjpbWzIwMjQsM11dfSwiY29udGFpbmVyLXRpdGxlLXNob3J0IjoiIn0sImlzVGVtcG9yYXJ5IjpmYWxzZX1dfQ=="/>
          <w:id w:val="939957002"/>
          <w:placeholder>
            <w:docPart w:val="DefaultPlaceholder_-1854013440"/>
          </w:placeholder>
        </w:sdtPr>
        <w:sdtEndPr/>
        <w:sdtContent>
          <w:r w:rsidR="004B358A" w:rsidRPr="004B358A">
            <w:rPr>
              <w:color w:val="000000"/>
            </w:rPr>
            <w:t>(Weather Spark, 2024)</w:t>
          </w:r>
        </w:sdtContent>
      </w:sdt>
      <w:bookmarkEnd w:id="19"/>
    </w:p>
    <w:p w14:paraId="22740785" w14:textId="2A720E30" w:rsidR="007A7ACB" w:rsidRDefault="00801833" w:rsidP="00B40A29">
      <w:r>
        <w:t>The sun azimuth for London is shown in</w:t>
      </w:r>
      <w:r w:rsidR="0086026D">
        <w:t xml:space="preserve"> </w:t>
      </w:r>
      <w:r w:rsidR="0086026D" w:rsidRPr="0086026D">
        <w:rPr>
          <w:color w:val="2F5496" w:themeColor="accent1" w:themeShade="BF"/>
        </w:rPr>
        <w:fldChar w:fldCharType="begin"/>
      </w:r>
      <w:r w:rsidR="0086026D" w:rsidRPr="0086026D">
        <w:rPr>
          <w:color w:val="2F5496" w:themeColor="accent1" w:themeShade="BF"/>
        </w:rPr>
        <w:instrText xml:space="preserve"> REF _Ref162750227 \h </w:instrText>
      </w:r>
      <w:r w:rsidR="0086026D" w:rsidRPr="0086026D">
        <w:rPr>
          <w:color w:val="2F5496" w:themeColor="accent1" w:themeShade="BF"/>
        </w:rPr>
      </w:r>
      <w:r w:rsidR="0086026D" w:rsidRPr="0086026D">
        <w:rPr>
          <w:color w:val="2F5496" w:themeColor="accent1" w:themeShade="BF"/>
        </w:rPr>
        <w:fldChar w:fldCharType="separate"/>
      </w:r>
      <w:r w:rsidR="0086026D" w:rsidRPr="0086026D">
        <w:rPr>
          <w:color w:val="2F5496" w:themeColor="accent1" w:themeShade="BF"/>
        </w:rPr>
        <w:t>Fig</w:t>
      </w:r>
      <w:r w:rsidR="00006345">
        <w:rPr>
          <w:color w:val="2F5496" w:themeColor="accent1" w:themeShade="BF"/>
        </w:rPr>
        <w:t xml:space="preserve">. </w:t>
      </w:r>
      <w:r w:rsidR="0086026D" w:rsidRPr="0086026D">
        <w:rPr>
          <w:noProof/>
          <w:color w:val="2F5496" w:themeColor="accent1" w:themeShade="BF"/>
        </w:rPr>
        <w:t>6</w:t>
      </w:r>
      <w:r w:rsidR="0086026D" w:rsidRPr="0086026D">
        <w:rPr>
          <w:color w:val="2F5496" w:themeColor="accent1" w:themeShade="BF"/>
        </w:rPr>
        <w:fldChar w:fldCharType="end"/>
      </w:r>
      <w:r>
        <w:t>, while the azimuth for our site in Wimbledon, England, is shown in</w:t>
      </w:r>
      <w:r w:rsidR="0086026D">
        <w:t xml:space="preserve"> </w:t>
      </w:r>
      <w:r w:rsidR="0086026D" w:rsidRPr="0086026D">
        <w:rPr>
          <w:color w:val="2F5496" w:themeColor="accent1" w:themeShade="BF"/>
        </w:rPr>
        <w:fldChar w:fldCharType="begin"/>
      </w:r>
      <w:r w:rsidR="0086026D" w:rsidRPr="0086026D">
        <w:rPr>
          <w:color w:val="2F5496" w:themeColor="accent1" w:themeShade="BF"/>
        </w:rPr>
        <w:instrText xml:space="preserve"> REF _Ref162750235 \h </w:instrText>
      </w:r>
      <w:r w:rsidR="0086026D" w:rsidRPr="0086026D">
        <w:rPr>
          <w:color w:val="2F5496" w:themeColor="accent1" w:themeShade="BF"/>
        </w:rPr>
      </w:r>
      <w:r w:rsidR="0086026D" w:rsidRPr="0086026D">
        <w:rPr>
          <w:color w:val="2F5496" w:themeColor="accent1" w:themeShade="BF"/>
        </w:rPr>
        <w:fldChar w:fldCharType="separate"/>
      </w:r>
      <w:r w:rsidR="0086026D" w:rsidRPr="0086026D">
        <w:rPr>
          <w:color w:val="2F5496" w:themeColor="accent1" w:themeShade="BF"/>
        </w:rPr>
        <w:t>Fig</w:t>
      </w:r>
      <w:r w:rsidR="00006345">
        <w:rPr>
          <w:color w:val="2F5496" w:themeColor="accent1" w:themeShade="BF"/>
        </w:rPr>
        <w:t xml:space="preserve">. </w:t>
      </w:r>
      <w:r w:rsidR="0086026D" w:rsidRPr="0086026D">
        <w:rPr>
          <w:noProof/>
          <w:color w:val="2F5496" w:themeColor="accent1" w:themeShade="BF"/>
        </w:rPr>
        <w:t>7</w:t>
      </w:r>
      <w:r w:rsidR="0086026D" w:rsidRPr="0086026D">
        <w:rPr>
          <w:color w:val="2F5496" w:themeColor="accent1" w:themeShade="BF"/>
        </w:rPr>
        <w:fldChar w:fldCharType="end"/>
      </w:r>
      <w:r>
        <w:t>.</w:t>
      </w:r>
    </w:p>
    <w:p w14:paraId="74BBC3C7" w14:textId="77777777" w:rsidR="00D27B1A" w:rsidRDefault="0022637C" w:rsidP="00B40A29">
      <w:r>
        <w:rPr>
          <w:noProof/>
        </w:rPr>
        <w:lastRenderedPageBreak/>
        <w:drawing>
          <wp:inline distT="0" distB="0" distL="0" distR="0" wp14:anchorId="2F5929FE" wp14:editId="3DB44FBF">
            <wp:extent cx="6161454" cy="30575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a:extLst>
                        <a:ext uri="{28A0092B-C50C-407E-A947-70E740481C1C}">
                          <a14:useLocalDpi xmlns:a14="http://schemas.microsoft.com/office/drawing/2010/main" val="0"/>
                        </a:ext>
                      </a:extLst>
                    </a:blip>
                    <a:stretch>
                      <a:fillRect/>
                    </a:stretch>
                  </pic:blipFill>
                  <pic:spPr>
                    <a:xfrm>
                      <a:off x="0" y="0"/>
                      <a:ext cx="6244471" cy="3098721"/>
                    </a:xfrm>
                    <a:prstGeom prst="rect">
                      <a:avLst/>
                    </a:prstGeom>
                  </pic:spPr>
                </pic:pic>
              </a:graphicData>
            </a:graphic>
          </wp:inline>
        </w:drawing>
      </w:r>
    </w:p>
    <w:p w14:paraId="4D95F1BF" w14:textId="5F12AEB0" w:rsidR="0022637C" w:rsidRPr="00693143" w:rsidRDefault="00D27B1A" w:rsidP="00B40A29">
      <w:pPr>
        <w:pStyle w:val="Caption"/>
      </w:pPr>
      <w:bookmarkStart w:id="20" w:name="_Ref162750235"/>
      <w:bookmarkStart w:id="21" w:name="_Toc163165035"/>
      <w:r>
        <w:t xml:space="preserve">Figure </w:t>
      </w:r>
      <w:fldSimple w:instr=" SEQ Figure \* ARABIC ">
        <w:r w:rsidR="00604A7F">
          <w:rPr>
            <w:noProof/>
          </w:rPr>
          <w:t>7</w:t>
        </w:r>
      </w:fldSimple>
      <w:bookmarkEnd w:id="20"/>
      <w:r>
        <w:t>: Solar Elevation and Azimuth in Wimbledon</w:t>
      </w:r>
      <w:r w:rsidR="001B7830">
        <w:t xml:space="preserve"> </w:t>
      </w:r>
      <w:sdt>
        <w:sdtPr>
          <w:rPr>
            <w:color w:val="000000"/>
          </w:rPr>
          <w:tag w:val="MENDELEY_CITATION_v3_eyJjaXRhdGlvbklEIjoiTUVOREVMRVlfQ0lUQVRJT05fNDI1NzQwOWYtN2JjNC00N2Q3LThjZjYtZGFlYzE1NjVlYzlmIiwicHJvcGVydGllcyI6eyJub3RlSW5kZXgiOjB9LCJpc0VkaXRlZCI6ZmFsc2UsIm1hbnVhbE92ZXJyaWRlIjp7ImlzTWFudWFsbHlPdmVycmlkZGVuIjpmYWxzZSwiY2l0ZXByb2NUZXh0IjoiKEdsb2JhbCBTb2xhciBBdGxhcywgMjAyNCkiLCJtYW51YWxPdmVycmlkZVRleHQiOiIifSwiY2l0YXRpb25JdGVtcyI6W3siaWQiOiIxM2JlN2FmNC0xNWFhLTMxMjMtYWVhMC1iZDFlOGM3MThhZTciLCJpdGVtRGF0YSI6eyJ0eXBlIjoiYXJ0aWNsZS1qb3VybmFsIiwiaWQiOiIxM2JlN2FmNC0xNWFhLTMxMjMtYWVhMC1iZDFlOGM3MThhZTciLCJ0aXRsZSI6Ikdsb2JhbCBTb2xhciBBdGxhcyBXaW1ibGVkb24gRW5nbGFuZCwgVW5pdGVkIEtpbmdkb20uIiwiYXV0aG9yIjpbeyJmYW1pbHkiOiJHbG9iYWwgU29sYXIgQXRsYXMiLCJnaXZlbiI6IiIsInBhcnNlLW5hbWVzIjpmYWxzZSwiZHJvcHBpbmctcGFydGljbGUiOiIiLCJub24tZHJvcHBpbmctcGFydGljbGUiOiIifV0sImNvbnRhaW5lci10aXRsZSI6Ikdsb2JhbCBTb2xhciBBdGxhcyAiLCJhY2Nlc3NlZCI6eyJkYXRlLXBhcnRzIjpbWzIwMjQsMywzMF1dfSwiVVJMIjoiaHR0cHM6Ly9nbG9iYWxzb2xhcmF0bGFzLmluZm8vZGV0YWlsP3M9NTEuNDIxNDc5LC0wLjIwNjQwMyZtPXNpdGUmYz01MS40MjE2OTEsLTAuMjA2NjgsMTEmcHY9c21hbGwsMTgwLDY2LDEiLCJpc3N1ZWQiOnsiZGF0ZS1wYXJ0cyI6W1syMDI0LDFdXX0sImNvbnRhaW5lci10aXRsZS1zaG9ydCI6IiJ9LCJpc1RlbXBvcmFyeSI6ZmFsc2V9XX0="/>
          <w:id w:val="-1951229141"/>
          <w:placeholder>
            <w:docPart w:val="DefaultPlaceholder_-1854013440"/>
          </w:placeholder>
        </w:sdtPr>
        <w:sdtEndPr/>
        <w:sdtContent>
          <w:r w:rsidR="004B358A" w:rsidRPr="004B358A">
            <w:rPr>
              <w:color w:val="000000"/>
            </w:rPr>
            <w:t>(Global Solar Atlas, 2024)</w:t>
          </w:r>
        </w:sdtContent>
      </w:sdt>
      <w:bookmarkEnd w:id="21"/>
    </w:p>
    <w:p w14:paraId="48038811" w14:textId="718947FD" w:rsidR="000B6E0B" w:rsidRDefault="000B6E0B" w:rsidP="00B40A29">
      <w:r w:rsidRPr="000B6E0B">
        <w:t xml:space="preserve">From local meteorological data, we can derive Peak Sun Hour (PSH) using GHI and </w:t>
      </w:r>
      <w:proofErr w:type="spellStart"/>
      <w:r w:rsidRPr="000B6E0B">
        <w:t>GTI</w:t>
      </w:r>
      <w:r w:rsidRPr="000B6E0B">
        <w:rPr>
          <w:sz w:val="20"/>
          <w:szCs w:val="20"/>
        </w:rPr>
        <w:t>opta</w:t>
      </w:r>
      <w:proofErr w:type="spellEnd"/>
      <w:r w:rsidRPr="000B6E0B">
        <w:t>, representing sunlight intensity</w:t>
      </w:r>
      <w:r w:rsidR="0035797E">
        <w:t xml:space="preserve"> in</w:t>
      </w:r>
      <w:r w:rsidR="0086026D">
        <w:t xml:space="preserve"> </w:t>
      </w:r>
      <w:r w:rsidR="0086026D" w:rsidRPr="0086026D">
        <w:rPr>
          <w:color w:val="2F5496" w:themeColor="accent1" w:themeShade="BF"/>
        </w:rPr>
        <w:fldChar w:fldCharType="begin"/>
      </w:r>
      <w:r w:rsidR="0086026D" w:rsidRPr="0086026D">
        <w:rPr>
          <w:color w:val="2F5496" w:themeColor="accent1" w:themeShade="BF"/>
        </w:rPr>
        <w:instrText xml:space="preserve"> REF _Ref162750254 \h </w:instrText>
      </w:r>
      <w:r w:rsidR="0086026D" w:rsidRPr="0086026D">
        <w:rPr>
          <w:color w:val="2F5496" w:themeColor="accent1" w:themeShade="BF"/>
        </w:rPr>
      </w:r>
      <w:r w:rsidR="0086026D" w:rsidRPr="0086026D">
        <w:rPr>
          <w:color w:val="2F5496" w:themeColor="accent1" w:themeShade="BF"/>
        </w:rPr>
        <w:fldChar w:fldCharType="separate"/>
      </w:r>
      <w:proofErr w:type="spellStart"/>
      <w:r w:rsidR="0086026D" w:rsidRPr="0086026D">
        <w:rPr>
          <w:color w:val="2F5496" w:themeColor="accent1" w:themeShade="BF"/>
        </w:rPr>
        <w:t>Equ</w:t>
      </w:r>
      <w:proofErr w:type="spellEnd"/>
      <w:r w:rsidR="008D4A8F">
        <w:rPr>
          <w:color w:val="2F5496" w:themeColor="accent1" w:themeShade="BF"/>
        </w:rPr>
        <w:t xml:space="preserve">. </w:t>
      </w:r>
      <w:r w:rsidR="0086026D" w:rsidRPr="0086026D">
        <w:rPr>
          <w:noProof/>
          <w:color w:val="2F5496" w:themeColor="accent1" w:themeShade="BF"/>
        </w:rPr>
        <w:t>1</w:t>
      </w:r>
      <w:r w:rsidR="0086026D" w:rsidRPr="0086026D">
        <w:rPr>
          <w:color w:val="2F5496" w:themeColor="accent1" w:themeShade="BF"/>
        </w:rPr>
        <w:fldChar w:fldCharType="end"/>
      </w:r>
      <w:r w:rsidRPr="000B6E0B">
        <w:t>. GHI averages 2.844KWh/m</w:t>
      </w:r>
      <w:r w:rsidRPr="009E5857">
        <w:rPr>
          <w:vertAlign w:val="superscript"/>
        </w:rPr>
        <w:t>2</w:t>
      </w:r>
      <w:r w:rsidRPr="000B6E0B">
        <w:t xml:space="preserve"> daily and 1037.9KWh/m</w:t>
      </w:r>
      <w:r w:rsidRPr="009E5857">
        <w:rPr>
          <w:vertAlign w:val="superscript"/>
        </w:rPr>
        <w:t>2</w:t>
      </w:r>
      <w:r w:rsidRPr="000B6E0B">
        <w:t xml:space="preserve"> yearly, while </w:t>
      </w:r>
      <w:proofErr w:type="spellStart"/>
      <w:r w:rsidRPr="000B6E0B">
        <w:t>GTI</w:t>
      </w:r>
      <w:r w:rsidRPr="000B6E0B">
        <w:rPr>
          <w:sz w:val="20"/>
          <w:szCs w:val="20"/>
        </w:rPr>
        <w:t>opta</w:t>
      </w:r>
      <w:proofErr w:type="spellEnd"/>
      <w:r w:rsidRPr="000B6E0B">
        <w:t xml:space="preserve"> averages 3.346KWh/m</w:t>
      </w:r>
      <w:r w:rsidRPr="009E5857">
        <w:rPr>
          <w:vertAlign w:val="superscript"/>
        </w:rPr>
        <w:t>2</w:t>
      </w:r>
      <w:r w:rsidRPr="000B6E0B">
        <w:t xml:space="preserve"> daily and 1221.3KWh/m</w:t>
      </w:r>
      <w:r w:rsidRPr="009E5857">
        <w:rPr>
          <w:vertAlign w:val="superscript"/>
        </w:rPr>
        <w:t>2</w:t>
      </w:r>
      <w:r w:rsidRPr="000B6E0B">
        <w:t xml:space="preserve"> yearly</w:t>
      </w:r>
      <w:r w:rsidR="001B7830">
        <w:t xml:space="preserve"> </w:t>
      </w:r>
      <w:sdt>
        <w:sdtPr>
          <w:rPr>
            <w:color w:val="000000"/>
          </w:rPr>
          <w:tag w:val="MENDELEY_CITATION_v3_eyJjaXRhdGlvbklEIjoiTUVOREVMRVlfQ0lUQVRJT05fYTgzYTMyNzUtZjFlOS00ODU2LWI5MTktNWQ5YTYzYjRkODMwIiwicHJvcGVydGllcyI6eyJub3RlSW5kZXgiOjB9LCJpc0VkaXRlZCI6ZmFsc2UsIm1hbnVhbE92ZXJyaWRlIjp7ImlzTWFudWFsbHlPdmVycmlkZGVuIjpmYWxzZSwiY2l0ZXByb2NUZXh0IjoiKEdsb2JhbCBTb2xhciBBdGxhcywgMjAyNCkiLCJtYW51YWxPdmVycmlkZVRleHQiOiIifSwiY2l0YXRpb25JdGVtcyI6W3siaWQiOiIxM2JlN2FmNC0xNWFhLTMxMjMtYWVhMC1iZDFlOGM3MThhZTciLCJpdGVtRGF0YSI6eyJ0eXBlIjoiYXJ0aWNsZS1qb3VybmFsIiwiaWQiOiIxM2JlN2FmNC0xNWFhLTMxMjMtYWVhMC1iZDFlOGM3MThhZTciLCJ0aXRsZSI6Ikdsb2JhbCBTb2xhciBBdGxhcyBXaW1ibGVkb24gRW5nbGFuZCwgVW5pdGVkIEtpbmdkb20uIiwiYXV0aG9yIjpbeyJmYW1pbHkiOiJHbG9iYWwgU29sYXIgQXRsYXMiLCJnaXZlbiI6IiIsInBhcnNlLW5hbWVzIjpmYWxzZSwiZHJvcHBpbmctcGFydGljbGUiOiIiLCJub24tZHJvcHBpbmctcGFydGljbGUiOiIifV0sImNvbnRhaW5lci10aXRsZSI6Ikdsb2JhbCBTb2xhciBBdGxhcyAiLCJhY2Nlc3NlZCI6eyJkYXRlLXBhcnRzIjpbWzIwMjQsMywzMF1dfSwiVVJMIjoiaHR0cHM6Ly9nbG9iYWxzb2xhcmF0bGFzLmluZm8vZGV0YWlsP3M9NTEuNDIxNDc5LC0wLjIwNjQwMyZtPXNpdGUmYz01MS40MjE2OTEsLTAuMjA2NjgsMTEmcHY9c21hbGwsMTgwLDY2LDEiLCJpc3N1ZWQiOnsiZGF0ZS1wYXJ0cyI6W1syMDI0LDFdXX0sImNvbnRhaW5lci10aXRsZS1zaG9ydCI6IiJ9LCJpc1RlbXBvcmFyeSI6ZmFsc2V9XX0="/>
          <w:id w:val="1273739257"/>
          <w:placeholder>
            <w:docPart w:val="DefaultPlaceholder_-1854013440"/>
          </w:placeholder>
        </w:sdtPr>
        <w:sdtEndPr/>
        <w:sdtContent>
          <w:r w:rsidR="004B358A" w:rsidRPr="004B358A">
            <w:rPr>
              <w:color w:val="000000"/>
            </w:rPr>
            <w:t>(Global Solar Atlas, 2024)</w:t>
          </w:r>
        </w:sdtContent>
      </w:sdt>
      <w:r w:rsidRPr="000B6E0B">
        <w:t>.</w:t>
      </w:r>
    </w:p>
    <w:p w14:paraId="4291B0CE" w14:textId="5FC2E7C9" w:rsidR="00CA0831" w:rsidRDefault="00CA0831" w:rsidP="00B40A29">
      <w:pPr>
        <w:pStyle w:val="Caption"/>
      </w:pPr>
      <w:bookmarkStart w:id="22" w:name="_Ref162750254"/>
      <w:bookmarkStart w:id="23" w:name="_Toc163165058"/>
      <w:r>
        <w:t xml:space="preserve">Equation </w:t>
      </w:r>
      <w:fldSimple w:instr=" SEQ Equation \* ARABIC ">
        <w:r w:rsidR="00BB099B">
          <w:rPr>
            <w:noProof/>
          </w:rPr>
          <w:t>1</w:t>
        </w:r>
      </w:fldSimple>
      <w:bookmarkEnd w:id="22"/>
      <w:r>
        <w:t>: Peak Sun Hour</w:t>
      </w:r>
      <w:r w:rsidR="001B7830">
        <w:t xml:space="preserve"> </w:t>
      </w:r>
      <w:sdt>
        <w:sdtPr>
          <w:rPr>
            <w:color w:val="000000"/>
          </w:rPr>
          <w:tag w:val="MENDELEY_CITATION_v3_eyJjaXRhdGlvbklEIjoiTUVOREVMRVlfQ0lUQVRJT05fYzM5YTk4NDktMjNiMS00YjA4LWFjOGUtMjkxOWRhODBjODZmIiwicHJvcGVydGllcyI6eyJub3RlSW5kZXgiOjB9LCJpc0VkaXRlZCI6ZmFsc2UsIm1hbnVhbE92ZXJyaWRlIjp7ImlzTWFudWFsbHlPdmVycmlkZGVuIjpmYWxzZSwiY2l0ZXByb2NUZXh0IjoiKEdsb2JhbCBTb2xhciBBdGxhcywgMjAyNCkiLCJtYW51YWxPdmVycmlkZVRleHQiOiIifSwiY2l0YXRpb25JdGVtcyI6W3siaWQiOiIxM2JlN2FmNC0xNWFhLTMxMjMtYWVhMC1iZDFlOGM3MThhZTciLCJpdGVtRGF0YSI6eyJ0eXBlIjoiYXJ0aWNsZS1qb3VybmFsIiwiaWQiOiIxM2JlN2FmNC0xNWFhLTMxMjMtYWVhMC1iZDFlOGM3MThhZTciLCJ0aXRsZSI6Ikdsb2JhbCBTb2xhciBBdGxhcyBXaW1ibGVkb24gRW5nbGFuZCwgVW5pdGVkIEtpbmdkb20uIiwiYXV0aG9yIjpbeyJmYW1pbHkiOiJHbG9iYWwgU29sYXIgQXRsYXMiLCJnaXZlbiI6IiIsInBhcnNlLW5hbWVzIjpmYWxzZSwiZHJvcHBpbmctcGFydGljbGUiOiIiLCJub24tZHJvcHBpbmctcGFydGljbGUiOiIifV0sImNvbnRhaW5lci10aXRsZSI6Ikdsb2JhbCBTb2xhciBBdGxhcyAiLCJhY2Nlc3NlZCI6eyJkYXRlLXBhcnRzIjpbWzIwMjQsMywzMF1dfSwiVVJMIjoiaHR0cHM6Ly9nbG9iYWxzb2xhcmF0bGFzLmluZm8vZGV0YWlsP3M9NTEuNDIxNDc5LC0wLjIwNjQwMyZtPXNpdGUmYz01MS40MjE2OTEsLTAuMjA2NjgsMTEmcHY9c21hbGwsMTgwLDY2LDEiLCJpc3N1ZWQiOnsiZGF0ZS1wYXJ0cyI6W1syMDI0LDFdXX0sImNvbnRhaW5lci10aXRsZS1zaG9ydCI6IiJ9LCJpc1RlbXBvcmFyeSI6ZmFsc2V9XX0="/>
          <w:id w:val="1237061358"/>
          <w:placeholder>
            <w:docPart w:val="DefaultPlaceholder_-1854013440"/>
          </w:placeholder>
        </w:sdtPr>
        <w:sdtEndPr/>
        <w:sdtContent>
          <w:r w:rsidR="004B358A" w:rsidRPr="004B358A">
            <w:rPr>
              <w:color w:val="000000"/>
            </w:rPr>
            <w:t>(Global Solar Atlas, 2024)</w:t>
          </w:r>
        </w:sdtContent>
      </w:sdt>
      <w:bookmarkEnd w:id="23"/>
    </w:p>
    <w:p w14:paraId="51B91702" w14:textId="5DFACC99" w:rsidR="003613EA" w:rsidRPr="00693143" w:rsidRDefault="003613EA" w:rsidP="00B40A29">
      <w:pPr>
        <w:rPr>
          <w:rFonts w:eastAsiaTheme="minorEastAsia"/>
        </w:rPr>
      </w:pPr>
      <m:oMathPara>
        <m:oMathParaPr>
          <m:jc m:val="left"/>
        </m:oMathParaPr>
        <m:oMath>
          <m:r>
            <m:rPr>
              <m:sty m:val="p"/>
            </m:rPr>
            <w:rPr>
              <w:rFonts w:ascii="Cambria Math" w:hAnsi="Cambria Math"/>
            </w:rPr>
            <m:t>1</m:t>
          </m:r>
          <m:r>
            <w:rPr>
              <w:rFonts w:ascii="Cambria Math" w:hAnsi="Cambria Math"/>
            </w:rPr>
            <m:t>PSH</m:t>
          </m:r>
          <m:r>
            <m:rPr>
              <m:sty m:val="p"/>
            </m:rPr>
            <w:rPr>
              <w:rFonts w:ascii="Cambria Math" w:hAnsi="Cambria Math"/>
            </w:rPr>
            <m:t>=1000</m:t>
          </m:r>
          <m:r>
            <w:rPr>
              <w:rFonts w:ascii="Cambria Math" w:hAnsi="Cambria Math"/>
            </w:rPr>
            <m:t>W</m:t>
          </m:r>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r>
            <m:rPr>
              <m:sty m:val="p"/>
            </m:rPr>
            <w:rPr>
              <w:rFonts w:ascii="Cambria Math" w:hAnsi="Cambria Math"/>
            </w:rPr>
            <m:t>⇒1</m:t>
          </m:r>
          <m:r>
            <w:rPr>
              <w:rFonts w:ascii="Cambria Math" w:hAnsi="Cambria Math"/>
            </w:rPr>
            <m:t>KWh</m:t>
          </m:r>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oMath>
      </m:oMathPara>
    </w:p>
    <w:p w14:paraId="7D0AAB4C" w14:textId="0EB38D35" w:rsidR="00542DC7" w:rsidRPr="00693143" w:rsidRDefault="00542DC7" w:rsidP="00B40A29">
      <w:r w:rsidRPr="00693143">
        <w:t>Therefore, calculating our PSH with our GHI;</w:t>
      </w:r>
    </w:p>
    <w:p w14:paraId="23FC238C" w14:textId="1A3EF528" w:rsidR="00BB099B" w:rsidRDefault="00BB099B" w:rsidP="00B40A29">
      <w:pPr>
        <w:pStyle w:val="Caption"/>
      </w:pPr>
      <w:bookmarkStart w:id="24" w:name="_Ref162750277"/>
      <w:bookmarkStart w:id="25" w:name="_Toc163165059"/>
      <w:r>
        <w:t xml:space="preserve">Equation </w:t>
      </w:r>
      <w:fldSimple w:instr=" SEQ Equation \* ARABIC ">
        <w:r>
          <w:rPr>
            <w:noProof/>
          </w:rPr>
          <w:t>2</w:t>
        </w:r>
      </w:fldSimple>
      <w:bookmarkEnd w:id="24"/>
      <w:r>
        <w:t>: Peak Sun Hour Per Day for a Panel Installed Horizontally</w:t>
      </w:r>
      <w:r w:rsidR="001B7830">
        <w:t xml:space="preserve"> </w:t>
      </w:r>
      <w:sdt>
        <w:sdtPr>
          <w:rPr>
            <w:color w:val="000000"/>
          </w:rPr>
          <w:tag w:val="MENDELEY_CITATION_v3_eyJjaXRhdGlvbklEIjoiTUVOREVMRVlfQ0lUQVRJT05fZjMxOGJmNDUtNWQ2MS00YjA4LWI4YTMtMDQxODE5NjE1ZjczIiwicHJvcGVydGllcyI6eyJub3RlSW5kZXgiOjB9LCJpc0VkaXRlZCI6ZmFsc2UsIm1hbnVhbE92ZXJyaWRlIjp7ImlzTWFudWFsbHlPdmVycmlkZGVuIjpmYWxzZSwiY2l0ZXByb2NUZXh0IjoiKEdsb2JhbCBTb2xhciBBdGxhcywgMjAyNCkiLCJtYW51YWxPdmVycmlkZVRleHQiOiIifSwiY2l0YXRpb25JdGVtcyI6W3siaWQiOiIxM2JlN2FmNC0xNWFhLTMxMjMtYWVhMC1iZDFlOGM3MThhZTciLCJpdGVtRGF0YSI6eyJ0eXBlIjoiYXJ0aWNsZS1qb3VybmFsIiwiaWQiOiIxM2JlN2FmNC0xNWFhLTMxMjMtYWVhMC1iZDFlOGM3MThhZTciLCJ0aXRsZSI6Ikdsb2JhbCBTb2xhciBBdGxhcyBXaW1ibGVkb24gRW5nbGFuZCwgVW5pdGVkIEtpbmdkb20uIiwiYXV0aG9yIjpbeyJmYW1pbHkiOiJHbG9iYWwgU29sYXIgQXRsYXMiLCJnaXZlbiI6IiIsInBhcnNlLW5hbWVzIjpmYWxzZSwiZHJvcHBpbmctcGFydGljbGUiOiIiLCJub24tZHJvcHBpbmctcGFydGljbGUiOiIifV0sImNvbnRhaW5lci10aXRsZSI6Ikdsb2JhbCBTb2xhciBBdGxhcyAiLCJhY2Nlc3NlZCI6eyJkYXRlLXBhcnRzIjpbWzIwMjQsMywzMF1dfSwiVVJMIjoiaHR0cHM6Ly9nbG9iYWxzb2xhcmF0bGFzLmluZm8vZGV0YWlsP3M9NTEuNDIxNDc5LC0wLjIwNjQwMyZtPXNpdGUmYz01MS40MjE2OTEsLTAuMjA2NjgsMTEmcHY9c21hbGwsMTgwLDY2LDEiLCJpc3N1ZWQiOnsiZGF0ZS1wYXJ0cyI6W1syMDI0LDFdXX0sImNvbnRhaW5lci10aXRsZS1zaG9ydCI6IiJ9LCJpc1RlbXBvcmFyeSI6ZmFsc2V9XX0="/>
          <w:id w:val="512037236"/>
          <w:placeholder>
            <w:docPart w:val="DefaultPlaceholder_-1854013440"/>
          </w:placeholder>
        </w:sdtPr>
        <w:sdtEndPr/>
        <w:sdtContent>
          <w:r w:rsidR="004B358A" w:rsidRPr="004B358A">
            <w:rPr>
              <w:color w:val="000000"/>
            </w:rPr>
            <w:t>(Global Solar Atlas, 2024)</w:t>
          </w:r>
        </w:sdtContent>
      </w:sdt>
      <w:bookmarkEnd w:id="25"/>
    </w:p>
    <w:p w14:paraId="193CE47A" w14:textId="2690F48F" w:rsidR="00542DC7" w:rsidRPr="00693143" w:rsidRDefault="00542DC7" w:rsidP="00B40A29">
      <m:oMathPara>
        <m:oMathParaPr>
          <m:jc m:val="left"/>
        </m:oMathParaPr>
        <m:oMath>
          <m:r>
            <w:rPr>
              <w:rFonts w:ascii="Cambria Math" w:hAnsi="Cambria Math"/>
            </w:rPr>
            <m:t>PSH</m:t>
          </m:r>
          <m:r>
            <m:rPr>
              <m:sty m:val="p"/>
            </m:rPr>
            <w:rPr>
              <w:rFonts w:ascii="Cambria Math" w:hAnsi="Cambria Math"/>
            </w:rPr>
            <m:t xml:space="preserve"> ×</m:t>
          </m:r>
          <m:r>
            <w:rPr>
              <w:rFonts w:ascii="Cambria Math" w:hAnsi="Cambria Math"/>
            </w:rPr>
            <m:t>GHI</m:t>
          </m:r>
          <m:r>
            <m:rPr>
              <m:sty m:val="p"/>
            </m:rPr>
            <w:rPr>
              <w:rFonts w:ascii="Cambria Math" w:hAnsi="Cambria Math"/>
            </w:rPr>
            <m:t xml:space="preserve"> ⇒1000 ×2.844=2844</m:t>
          </m:r>
          <m:r>
            <w:rPr>
              <w:rFonts w:ascii="Cambria Math" w:hAnsi="Cambria Math"/>
            </w:rPr>
            <m:t>W</m:t>
          </m:r>
          <m:r>
            <m:rPr>
              <m:sty m:val="p"/>
            </m:rPr>
            <w:rPr>
              <w:rFonts w:ascii="Cambria Math" w:hAnsi="Cambria Math"/>
            </w:rPr>
            <m:t>/</m:t>
          </m:r>
          <m:sSup>
            <m:sSupPr>
              <m:ctrlPr>
                <w:rPr>
                  <w:rFonts w:ascii="Cambria Math" w:hAnsi="Cambria Math"/>
                </w:rPr>
              </m:ctrlPr>
            </m:sSupPr>
            <m:e>
              <m:r>
                <w:rPr>
                  <w:rFonts w:ascii="Cambria Math" w:hAnsi="Cambria Math"/>
                </w:rPr>
                <m:t>m</m:t>
              </m:r>
            </m:e>
            <m:sup>
              <m:r>
                <m:rPr>
                  <m:sty m:val="p"/>
                </m:rPr>
                <w:rPr>
                  <w:rFonts w:ascii="Cambria Math" w:hAnsi="Cambria Math"/>
                </w:rPr>
                <m:t>2</m:t>
              </m:r>
            </m:sup>
          </m:sSup>
        </m:oMath>
      </m:oMathPara>
    </w:p>
    <w:p w14:paraId="246523F6" w14:textId="52C786AF" w:rsidR="00AB16DF" w:rsidRPr="00401238" w:rsidRDefault="009E5857" w:rsidP="00B40A29">
      <w:r w:rsidRPr="009E5857">
        <w:t>PSH of 2844W/m</w:t>
      </w:r>
      <w:r w:rsidRPr="009E5857">
        <w:rPr>
          <w:vertAlign w:val="superscript"/>
        </w:rPr>
        <w:t>2</w:t>
      </w:r>
      <w:r w:rsidRPr="009E5857">
        <w:t xml:space="preserve"> denotes daily peak sun hours for a horizontally installed panel. For tilted installations, GTI is recommended to compute PSH/day using</w:t>
      </w:r>
      <w:r w:rsidR="0086026D">
        <w:t xml:space="preserve"> </w:t>
      </w:r>
      <w:r w:rsidR="0086026D" w:rsidRPr="0086026D">
        <w:rPr>
          <w:color w:val="2F5496" w:themeColor="accent1" w:themeShade="BF"/>
        </w:rPr>
        <w:fldChar w:fldCharType="begin"/>
      </w:r>
      <w:r w:rsidR="0086026D" w:rsidRPr="0086026D">
        <w:rPr>
          <w:color w:val="2F5496" w:themeColor="accent1" w:themeShade="BF"/>
        </w:rPr>
        <w:instrText xml:space="preserve"> REF _Ref162750277 \h </w:instrText>
      </w:r>
      <w:r w:rsidR="0086026D" w:rsidRPr="0086026D">
        <w:rPr>
          <w:color w:val="2F5496" w:themeColor="accent1" w:themeShade="BF"/>
        </w:rPr>
      </w:r>
      <w:r w:rsidR="0086026D" w:rsidRPr="0086026D">
        <w:rPr>
          <w:color w:val="2F5496" w:themeColor="accent1" w:themeShade="BF"/>
        </w:rPr>
        <w:fldChar w:fldCharType="separate"/>
      </w:r>
      <w:proofErr w:type="spellStart"/>
      <w:r w:rsidR="0086026D" w:rsidRPr="0086026D">
        <w:rPr>
          <w:color w:val="2F5496" w:themeColor="accent1" w:themeShade="BF"/>
        </w:rPr>
        <w:t>Equ</w:t>
      </w:r>
      <w:proofErr w:type="spellEnd"/>
      <w:r w:rsidR="003B4069">
        <w:rPr>
          <w:color w:val="2F5496" w:themeColor="accent1" w:themeShade="BF"/>
        </w:rPr>
        <w:t xml:space="preserve">. </w:t>
      </w:r>
      <w:r w:rsidR="0086026D" w:rsidRPr="0086026D">
        <w:rPr>
          <w:noProof/>
          <w:color w:val="2F5496" w:themeColor="accent1" w:themeShade="BF"/>
        </w:rPr>
        <w:t>2</w:t>
      </w:r>
      <w:r w:rsidR="0086026D" w:rsidRPr="0086026D">
        <w:rPr>
          <w:color w:val="2F5496" w:themeColor="accent1" w:themeShade="BF"/>
        </w:rPr>
        <w:fldChar w:fldCharType="end"/>
      </w:r>
      <w:r w:rsidR="0086026D">
        <w:t xml:space="preserve"> </w:t>
      </w:r>
      <w:r w:rsidRPr="009E5857">
        <w:t xml:space="preserve">for PV system </w:t>
      </w:r>
      <w:r w:rsidR="002E3879" w:rsidRPr="009E5857">
        <w:t>sizing.</w:t>
      </w:r>
      <w:r w:rsidR="002E3879" w:rsidRPr="00401238">
        <w:t xml:space="preserve"> The</w:t>
      </w:r>
      <w:r w:rsidR="00401238" w:rsidRPr="00401238">
        <w:t xml:space="preserve"> average daily and yearly </w:t>
      </w:r>
      <w:proofErr w:type="spellStart"/>
      <w:r w:rsidR="00401238" w:rsidRPr="00401238">
        <w:t>PV</w:t>
      </w:r>
      <w:r w:rsidR="00401238" w:rsidRPr="00401238">
        <w:rPr>
          <w:sz w:val="20"/>
          <w:szCs w:val="20"/>
        </w:rPr>
        <w:t>out</w:t>
      </w:r>
      <w:proofErr w:type="spellEnd"/>
      <w:r w:rsidR="00401238" w:rsidRPr="00401238">
        <w:t xml:space="preserve"> is 2.718 kWh and 992.155 kWh, respectively, with a GTI of 3.348 kWh/m² per day and 1222.1 kWh/m² per year</w:t>
      </w:r>
      <w:r w:rsidR="001B7830">
        <w:t xml:space="preserve"> </w:t>
      </w:r>
      <w:sdt>
        <w:sdtPr>
          <w:rPr>
            <w:color w:val="000000"/>
          </w:rPr>
          <w:tag w:val="MENDELEY_CITATION_v3_eyJjaXRhdGlvbklEIjoiTUVOREVMRVlfQ0lUQVRJT05fODUxZDA5ZGMtNGJjNy00NmZjLWFkN2EtYWMzODgzODc3ZjJlIiwicHJvcGVydGllcyI6eyJub3RlSW5kZXgiOjB9LCJpc0VkaXRlZCI6ZmFsc2UsIm1hbnVhbE92ZXJyaWRlIjp7ImlzTWFudWFsbHlPdmVycmlkZGVuIjpmYWxzZSwiY2l0ZXByb2NUZXh0IjoiKEdsb2JhbCBTb2xhciBBdGxhcywgMjAyNCkiLCJtYW51YWxPdmVycmlkZVRleHQiOiIifSwiY2l0YXRpb25JdGVtcyI6W3siaWQiOiIxM2JlN2FmNC0xNWFhLTMxMjMtYWVhMC1iZDFlOGM3MThhZTciLCJpdGVtRGF0YSI6eyJ0eXBlIjoiYXJ0aWNsZS1qb3VybmFsIiwiaWQiOiIxM2JlN2FmNC0xNWFhLTMxMjMtYWVhMC1iZDFlOGM3MThhZTciLCJ0aXRsZSI6Ikdsb2JhbCBTb2xhciBBdGxhcyBXaW1ibGVkb24gRW5nbGFuZCwgVW5pdGVkIEtpbmdkb20uIiwiYXV0aG9yIjpbeyJmYW1pbHkiOiJHbG9iYWwgU29sYXIgQXRsYXMiLCJnaXZlbiI6IiIsInBhcnNlLW5hbWVzIjpmYWxzZSwiZHJvcHBpbmctcGFydGljbGUiOiIiLCJub24tZHJvcHBpbmctcGFydGljbGUiOiIifV0sImNvbnRhaW5lci10aXRsZSI6Ikdsb2JhbCBTb2xhciBBdGxhcyAiLCJhY2Nlc3NlZCI6eyJkYXRlLXBhcnRzIjpbWzIwMjQsMywzMF1dfSwiVVJMIjoiaHR0cHM6Ly9nbG9iYWxzb2xhcmF0bGFzLmluZm8vZGV0YWlsP3M9NTEuNDIxNDc5LC0wLjIwNjQwMyZtPXNpdGUmYz01MS40MjE2OTEsLTAuMjA2NjgsMTEmcHY9c21hbGwsMTgwLDY2LDEiLCJpc3N1ZWQiOnsiZGF0ZS1wYXJ0cyI6W1syMDI0LDFdXX0sImNvbnRhaW5lci10aXRsZS1zaG9ydCI6IiJ9LCJpc1RlbXBvcmFyeSI6ZmFsc2V9XX0="/>
          <w:id w:val="822628782"/>
          <w:placeholder>
            <w:docPart w:val="DefaultPlaceholder_-1854013440"/>
          </w:placeholder>
        </w:sdtPr>
        <w:sdtEndPr/>
        <w:sdtContent>
          <w:r w:rsidR="004B358A" w:rsidRPr="004B358A">
            <w:rPr>
              <w:color w:val="000000"/>
            </w:rPr>
            <w:t>(Global Solar Atlas, 2024)</w:t>
          </w:r>
        </w:sdtContent>
      </w:sdt>
      <w:r w:rsidR="00401238" w:rsidRPr="00401238">
        <w:t>.</w:t>
      </w:r>
    </w:p>
    <w:p w14:paraId="03696A86" w14:textId="4CA30C3D" w:rsidR="003A3598" w:rsidRPr="00693143" w:rsidRDefault="003A3598" w:rsidP="00B40A29">
      <w:pPr>
        <w:rPr>
          <w:rFonts w:eastAsiaTheme="minorEastAsia"/>
        </w:rPr>
      </w:pPr>
      <w:r w:rsidRPr="003A3598">
        <w:t>To accurately determine tilt angles for our location across seasons, we adjust latitude by ±15°: subtract for summer, add for winter, and maintain for spring/autumn. For our site at (51.421479°, -000.206403°), winter's angle becomes 66°</w:t>
      </w:r>
      <w:r>
        <w:t xml:space="preserve"> in</w:t>
      </w:r>
      <w:r w:rsidR="0086026D">
        <w:t xml:space="preserve"> </w:t>
      </w:r>
      <w:r w:rsidR="0086026D" w:rsidRPr="0086026D">
        <w:rPr>
          <w:color w:val="2F5496" w:themeColor="accent1" w:themeShade="BF"/>
        </w:rPr>
        <w:fldChar w:fldCharType="begin"/>
      </w:r>
      <w:r w:rsidR="0086026D" w:rsidRPr="0086026D">
        <w:rPr>
          <w:color w:val="2F5496" w:themeColor="accent1" w:themeShade="BF"/>
        </w:rPr>
        <w:instrText xml:space="preserve"> REF _Ref162750317 \h </w:instrText>
      </w:r>
      <w:r w:rsidR="0086026D" w:rsidRPr="0086026D">
        <w:rPr>
          <w:color w:val="2F5496" w:themeColor="accent1" w:themeShade="BF"/>
        </w:rPr>
      </w:r>
      <w:r w:rsidR="0086026D" w:rsidRPr="0086026D">
        <w:rPr>
          <w:color w:val="2F5496" w:themeColor="accent1" w:themeShade="BF"/>
        </w:rPr>
        <w:fldChar w:fldCharType="separate"/>
      </w:r>
      <w:r w:rsidR="0086026D" w:rsidRPr="0086026D">
        <w:rPr>
          <w:color w:val="2F5496" w:themeColor="accent1" w:themeShade="BF"/>
        </w:rPr>
        <w:t>Fi</w:t>
      </w:r>
      <w:r w:rsidR="00200C62">
        <w:rPr>
          <w:color w:val="2F5496" w:themeColor="accent1" w:themeShade="BF"/>
        </w:rPr>
        <w:t>g.</w:t>
      </w:r>
      <w:r w:rsidR="003B4069">
        <w:rPr>
          <w:color w:val="2F5496" w:themeColor="accent1" w:themeShade="BF"/>
        </w:rPr>
        <w:t xml:space="preserve"> </w:t>
      </w:r>
      <w:r w:rsidR="0086026D" w:rsidRPr="0086026D">
        <w:rPr>
          <w:noProof/>
          <w:color w:val="2F5496" w:themeColor="accent1" w:themeShade="BF"/>
        </w:rPr>
        <w:t>8</w:t>
      </w:r>
      <w:r w:rsidR="0086026D" w:rsidRPr="0086026D">
        <w:rPr>
          <w:color w:val="2F5496" w:themeColor="accent1" w:themeShade="BF"/>
        </w:rPr>
        <w:fldChar w:fldCharType="end"/>
      </w:r>
      <w:r>
        <w:t>.</w:t>
      </w:r>
    </w:p>
    <w:p w14:paraId="7E112952" w14:textId="77777777" w:rsidR="00A76D99" w:rsidRDefault="00BA3BA1" w:rsidP="00B40A29">
      <w:r>
        <w:rPr>
          <w:noProof/>
        </w:rPr>
        <w:lastRenderedPageBreak/>
        <w:drawing>
          <wp:inline distT="0" distB="0" distL="0" distR="0" wp14:anchorId="7092C6A2" wp14:editId="6297A13B">
            <wp:extent cx="6153150" cy="43148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8">
                      <a:extLst>
                        <a:ext uri="{28A0092B-C50C-407E-A947-70E740481C1C}">
                          <a14:useLocalDpi xmlns:a14="http://schemas.microsoft.com/office/drawing/2010/main" val="0"/>
                        </a:ext>
                      </a:extLst>
                    </a:blip>
                    <a:stretch>
                      <a:fillRect/>
                    </a:stretch>
                  </pic:blipFill>
                  <pic:spPr>
                    <a:xfrm>
                      <a:off x="0" y="0"/>
                      <a:ext cx="6153150" cy="4314825"/>
                    </a:xfrm>
                    <a:prstGeom prst="rect">
                      <a:avLst/>
                    </a:prstGeom>
                  </pic:spPr>
                </pic:pic>
              </a:graphicData>
            </a:graphic>
          </wp:inline>
        </w:drawing>
      </w:r>
    </w:p>
    <w:p w14:paraId="3CD0E751" w14:textId="00F7C553" w:rsidR="0028573A" w:rsidRDefault="00A76D99" w:rsidP="00B40A29">
      <w:pPr>
        <w:pStyle w:val="Caption"/>
      </w:pPr>
      <w:bookmarkStart w:id="26" w:name="_Ref162750317"/>
      <w:bookmarkStart w:id="27" w:name="_Toc163165036"/>
      <w:r>
        <w:t xml:space="preserve">Figure </w:t>
      </w:r>
      <w:fldSimple w:instr=" SEQ Figure \* ARABIC ">
        <w:r w:rsidR="00604A7F">
          <w:rPr>
            <w:noProof/>
          </w:rPr>
          <w:t>8</w:t>
        </w:r>
      </w:fldSimple>
      <w:bookmarkEnd w:id="26"/>
      <w:r>
        <w:t xml:space="preserve">: </w:t>
      </w:r>
      <w:proofErr w:type="spellStart"/>
      <w:r>
        <w:t>PVout</w:t>
      </w:r>
      <w:proofErr w:type="spellEnd"/>
      <w:r>
        <w:t xml:space="preserve"> and Solar Radiation for Monthly Average </w:t>
      </w:r>
      <w:proofErr w:type="spellStart"/>
      <w:r w:rsidR="007C1566">
        <w:t>PVout</w:t>
      </w:r>
      <w:proofErr w:type="spellEnd"/>
      <w:r w:rsidR="007C1566">
        <w:t xml:space="preserve"> (</w:t>
      </w:r>
      <w:proofErr w:type="spellStart"/>
      <w:r>
        <w:t>KWh</w:t>
      </w:r>
      <w:proofErr w:type="spellEnd"/>
      <w:r>
        <w:t xml:space="preserve">) and Hourly Average </w:t>
      </w:r>
      <w:proofErr w:type="spellStart"/>
      <w:r w:rsidR="007C1566">
        <w:t>PVout</w:t>
      </w:r>
      <w:proofErr w:type="spellEnd"/>
      <w:r w:rsidR="007C1566">
        <w:t xml:space="preserve"> (</w:t>
      </w:r>
      <w:proofErr w:type="spellStart"/>
      <w:r>
        <w:t>Wh</w:t>
      </w:r>
      <w:proofErr w:type="spellEnd"/>
      <w:r>
        <w:t>)</w:t>
      </w:r>
      <w:r w:rsidR="007C1566">
        <w:t xml:space="preserve"> </w:t>
      </w:r>
      <w:sdt>
        <w:sdtPr>
          <w:rPr>
            <w:color w:val="000000"/>
          </w:rPr>
          <w:tag w:val="MENDELEY_CITATION_v3_eyJjaXRhdGlvbklEIjoiTUVOREVMRVlfQ0lUQVRJT05fYTI2YTFkMTAtODI2OC00YjA4LThiZDMtZmZlN2U1ZmQ0YzFlIiwicHJvcGVydGllcyI6eyJub3RlSW5kZXgiOjB9LCJpc0VkaXRlZCI6ZmFsc2UsIm1hbnVhbE92ZXJyaWRlIjp7ImlzTWFudWFsbHlPdmVycmlkZGVuIjpmYWxzZSwiY2l0ZXByb2NUZXh0IjoiKEdsb2JhbCBTb2xhciBBdGxhcywgMjAyNCkiLCJtYW51YWxPdmVycmlkZVRleHQiOiIifSwiY2l0YXRpb25JdGVtcyI6W3siaWQiOiIxM2JlN2FmNC0xNWFhLTMxMjMtYWVhMC1iZDFlOGM3MThhZTciLCJpdGVtRGF0YSI6eyJ0eXBlIjoiYXJ0aWNsZS1qb3VybmFsIiwiaWQiOiIxM2JlN2FmNC0xNWFhLTMxMjMtYWVhMC1iZDFlOGM3MThhZTciLCJ0aXRsZSI6Ikdsb2JhbCBTb2xhciBBdGxhcyBXaW1ibGVkb24gRW5nbGFuZCwgVW5pdGVkIEtpbmdkb20uIiwiYXV0aG9yIjpbeyJmYW1pbHkiOiJHbG9iYWwgU29sYXIgQXRsYXMiLCJnaXZlbiI6IiIsInBhcnNlLW5hbWVzIjpmYWxzZSwiZHJvcHBpbmctcGFydGljbGUiOiIiLCJub24tZHJvcHBpbmctcGFydGljbGUiOiIifV0sImNvbnRhaW5lci10aXRsZSI6Ikdsb2JhbCBTb2xhciBBdGxhcyAiLCJhY2Nlc3NlZCI6eyJkYXRlLXBhcnRzIjpbWzIwMjQsMywzMF1dfSwiVVJMIjoiaHR0cHM6Ly9nbG9iYWxzb2xhcmF0bGFzLmluZm8vZGV0YWlsP3M9NTEuNDIxNDc5LC0wLjIwNjQwMyZtPXNpdGUmYz01MS40MjE2OTEsLTAuMjA2NjgsMTEmcHY9c21hbGwsMTgwLDY2LDEiLCJpc3N1ZWQiOnsiZGF0ZS1wYXJ0cyI6W1syMDI0LDFdXX0sImNvbnRhaW5lci10aXRsZS1zaG9ydCI6IiJ9LCJpc1RlbXBvcmFyeSI6ZmFsc2V9XX0="/>
          <w:id w:val="-630625978"/>
          <w:placeholder>
            <w:docPart w:val="DefaultPlaceholder_-1854013440"/>
          </w:placeholder>
        </w:sdtPr>
        <w:sdtEndPr/>
        <w:sdtContent>
          <w:r w:rsidR="004B358A" w:rsidRPr="004B358A">
            <w:rPr>
              <w:color w:val="000000"/>
            </w:rPr>
            <w:t>(Global Solar Atlas, 2024)</w:t>
          </w:r>
        </w:sdtContent>
      </w:sdt>
      <w:bookmarkEnd w:id="27"/>
    </w:p>
    <w:p w14:paraId="4D454486" w14:textId="4985B866" w:rsidR="0028573A" w:rsidRPr="0028573A" w:rsidRDefault="0028573A" w:rsidP="00B40A29">
      <w:r w:rsidRPr="0028573A">
        <w:t>The new tilt angle yields annual PV output of 2.459 kWh/day &amp; 897.602 kWh/year, and Global Tilted Irradiance (GTI) of 3.025 kWh/m²/day &amp; 1103.9 kWh/m²/year. For off-grid systems, tilt equals latitude plus 15°C for optimal winter energy.</w:t>
      </w:r>
      <w:r w:rsidR="0086026D">
        <w:t xml:space="preserve"> </w:t>
      </w:r>
      <w:r w:rsidR="0086026D" w:rsidRPr="0086026D">
        <w:rPr>
          <w:color w:val="2F5496" w:themeColor="accent1" w:themeShade="BF"/>
        </w:rPr>
        <w:fldChar w:fldCharType="begin"/>
      </w:r>
      <w:r w:rsidR="0086026D" w:rsidRPr="0086026D">
        <w:rPr>
          <w:color w:val="2F5496" w:themeColor="accent1" w:themeShade="BF"/>
        </w:rPr>
        <w:instrText xml:space="preserve"> REF _Ref162750317 \h </w:instrText>
      </w:r>
      <w:r w:rsidR="0086026D" w:rsidRPr="0086026D">
        <w:rPr>
          <w:color w:val="2F5496" w:themeColor="accent1" w:themeShade="BF"/>
        </w:rPr>
      </w:r>
      <w:r w:rsidR="0086026D" w:rsidRPr="0086026D">
        <w:rPr>
          <w:color w:val="2F5496" w:themeColor="accent1" w:themeShade="BF"/>
        </w:rPr>
        <w:fldChar w:fldCharType="separate"/>
      </w:r>
      <w:r w:rsidR="0086026D" w:rsidRPr="0086026D">
        <w:rPr>
          <w:color w:val="2F5496" w:themeColor="accent1" w:themeShade="BF"/>
        </w:rPr>
        <w:t>Fig</w:t>
      </w:r>
      <w:r w:rsidR="0086026D">
        <w:rPr>
          <w:color w:val="2F5496" w:themeColor="accent1" w:themeShade="BF"/>
        </w:rPr>
        <w:t xml:space="preserve">. </w:t>
      </w:r>
      <w:r w:rsidR="0086026D" w:rsidRPr="0086026D">
        <w:rPr>
          <w:noProof/>
          <w:color w:val="2F5496" w:themeColor="accent1" w:themeShade="BF"/>
        </w:rPr>
        <w:t>8</w:t>
      </w:r>
      <w:r w:rsidR="0086026D" w:rsidRPr="0086026D">
        <w:rPr>
          <w:color w:val="2F5496" w:themeColor="accent1" w:themeShade="BF"/>
        </w:rPr>
        <w:fldChar w:fldCharType="end"/>
      </w:r>
      <w:r w:rsidR="0086026D">
        <w:t xml:space="preserve"> </w:t>
      </w:r>
      <w:r w:rsidRPr="0028573A">
        <w:t>and</w:t>
      </w:r>
      <w:r w:rsidR="0086026D">
        <w:t xml:space="preserve"> </w:t>
      </w:r>
      <w:r w:rsidR="0086026D" w:rsidRPr="0086026D">
        <w:rPr>
          <w:color w:val="2F5496" w:themeColor="accent1" w:themeShade="BF"/>
        </w:rPr>
        <w:fldChar w:fldCharType="begin"/>
      </w:r>
      <w:r w:rsidR="0086026D" w:rsidRPr="0086026D">
        <w:rPr>
          <w:color w:val="2F5496" w:themeColor="accent1" w:themeShade="BF"/>
        </w:rPr>
        <w:instrText xml:space="preserve"> REF _Ref162750345 \h </w:instrText>
      </w:r>
      <w:r w:rsidR="0086026D" w:rsidRPr="0086026D">
        <w:rPr>
          <w:color w:val="2F5496" w:themeColor="accent1" w:themeShade="BF"/>
        </w:rPr>
      </w:r>
      <w:r w:rsidR="0086026D" w:rsidRPr="0086026D">
        <w:rPr>
          <w:color w:val="2F5496" w:themeColor="accent1" w:themeShade="BF"/>
        </w:rPr>
        <w:fldChar w:fldCharType="separate"/>
      </w:r>
      <w:r w:rsidR="0086026D" w:rsidRPr="0086026D">
        <w:rPr>
          <w:color w:val="2F5496" w:themeColor="accent1" w:themeShade="BF"/>
        </w:rPr>
        <w:t>Fig</w:t>
      </w:r>
      <w:r w:rsidR="0086026D">
        <w:rPr>
          <w:color w:val="2F5496" w:themeColor="accent1" w:themeShade="BF"/>
        </w:rPr>
        <w:t xml:space="preserve">. </w:t>
      </w:r>
      <w:r w:rsidR="0086026D" w:rsidRPr="0086026D">
        <w:rPr>
          <w:noProof/>
          <w:color w:val="2F5496" w:themeColor="accent1" w:themeShade="BF"/>
        </w:rPr>
        <w:t>9</w:t>
      </w:r>
      <w:r w:rsidR="0086026D" w:rsidRPr="0086026D">
        <w:rPr>
          <w:color w:val="2F5496" w:themeColor="accent1" w:themeShade="BF"/>
        </w:rPr>
        <w:fldChar w:fldCharType="end"/>
      </w:r>
      <w:r w:rsidR="0086026D">
        <w:t xml:space="preserve"> </w:t>
      </w:r>
      <w:r w:rsidRPr="0028573A">
        <w:t xml:space="preserve">display monthly and hourly </w:t>
      </w:r>
      <w:proofErr w:type="spellStart"/>
      <w:r w:rsidRPr="0028573A">
        <w:t>PV</w:t>
      </w:r>
      <w:r w:rsidR="004E5CE4" w:rsidRPr="004E5CE4">
        <w:rPr>
          <w:sz w:val="20"/>
          <w:szCs w:val="20"/>
        </w:rPr>
        <w:t>out</w:t>
      </w:r>
      <w:proofErr w:type="spellEnd"/>
      <w:r w:rsidRPr="0028573A">
        <w:t xml:space="preserve"> profiles, highlighting April to August as high-output months and January and December as low-output months</w:t>
      </w:r>
      <w:r w:rsidR="007C1566">
        <w:t xml:space="preserve"> </w:t>
      </w:r>
      <w:sdt>
        <w:sdtPr>
          <w:rPr>
            <w:color w:val="000000"/>
          </w:rPr>
          <w:tag w:val="MENDELEY_CITATION_v3_eyJjaXRhdGlvbklEIjoiTUVOREVMRVlfQ0lUQVRJT05fOGI0ZWU0YzAtMDExOS00NTYyLWIyMzMtN2E0NGRkOGY2YTU0IiwicHJvcGVydGllcyI6eyJub3RlSW5kZXgiOjB9LCJpc0VkaXRlZCI6ZmFsc2UsIm1hbnVhbE92ZXJyaWRlIjp7ImlzTWFudWFsbHlPdmVycmlkZGVuIjpmYWxzZSwiY2l0ZXByb2NUZXh0IjoiKEdsb2JhbCBTb2xhciBBdGxhcywgMjAyNCkiLCJtYW51YWxPdmVycmlkZVRleHQiOiIifSwiY2l0YXRpb25JdGVtcyI6W3siaWQiOiIxM2JlN2FmNC0xNWFhLTMxMjMtYWVhMC1iZDFlOGM3MThhZTciLCJpdGVtRGF0YSI6eyJ0eXBlIjoiYXJ0aWNsZS1qb3VybmFsIiwiaWQiOiIxM2JlN2FmNC0xNWFhLTMxMjMtYWVhMC1iZDFlOGM3MThhZTciLCJ0aXRsZSI6Ikdsb2JhbCBTb2xhciBBdGxhcyBXaW1ibGVkb24gRW5nbGFuZCwgVW5pdGVkIEtpbmdkb20uIiwiYXV0aG9yIjpbeyJmYW1pbHkiOiJHbG9iYWwgU29sYXIgQXRsYXMiLCJnaXZlbiI6IiIsInBhcnNlLW5hbWVzIjpmYWxzZSwiZHJvcHBpbmctcGFydGljbGUiOiIiLCJub24tZHJvcHBpbmctcGFydGljbGUiOiIifV0sImNvbnRhaW5lci10aXRsZSI6Ikdsb2JhbCBTb2xhciBBdGxhcyAiLCJhY2Nlc3NlZCI6eyJkYXRlLXBhcnRzIjpbWzIwMjQsMywzMF1dfSwiVVJMIjoiaHR0cHM6Ly9nbG9iYWxzb2xhcmF0bGFzLmluZm8vZGV0YWlsP3M9NTEuNDIxNDc5LC0wLjIwNjQwMyZtPXNpdGUmYz01MS40MjE2OTEsLTAuMjA2NjgsMTEmcHY9c21hbGwsMTgwLDY2LDEiLCJpc3N1ZWQiOnsiZGF0ZS1wYXJ0cyI6W1syMDI0LDFdXX0sImNvbnRhaW5lci10aXRsZS1zaG9ydCI6IiJ9LCJpc1RlbXBvcmFyeSI6ZmFsc2V9XX0="/>
          <w:id w:val="341986540"/>
          <w:placeholder>
            <w:docPart w:val="DefaultPlaceholder_-1854013440"/>
          </w:placeholder>
        </w:sdtPr>
        <w:sdtEndPr/>
        <w:sdtContent>
          <w:r w:rsidR="004B358A" w:rsidRPr="004B358A">
            <w:rPr>
              <w:color w:val="000000"/>
            </w:rPr>
            <w:t>(Global Solar Atlas, 2024)</w:t>
          </w:r>
        </w:sdtContent>
      </w:sdt>
      <w:r w:rsidRPr="0028573A">
        <w:t>.</w:t>
      </w:r>
    </w:p>
    <w:p w14:paraId="78B7337F" w14:textId="77777777" w:rsidR="0028573A" w:rsidRDefault="0028573A" w:rsidP="00B40A29"/>
    <w:p w14:paraId="42DF7E26" w14:textId="77777777" w:rsidR="00AB5FA1" w:rsidRDefault="002003C8" w:rsidP="00B40A29">
      <w:r>
        <w:rPr>
          <w:noProof/>
        </w:rPr>
        <w:lastRenderedPageBreak/>
        <w:drawing>
          <wp:inline distT="0" distB="0" distL="0" distR="0" wp14:anchorId="4F753F73" wp14:editId="1430A282">
            <wp:extent cx="6200775" cy="30099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9">
                      <a:extLst>
                        <a:ext uri="{28A0092B-C50C-407E-A947-70E740481C1C}">
                          <a14:useLocalDpi xmlns:a14="http://schemas.microsoft.com/office/drawing/2010/main" val="0"/>
                        </a:ext>
                      </a:extLst>
                    </a:blip>
                    <a:stretch>
                      <a:fillRect/>
                    </a:stretch>
                  </pic:blipFill>
                  <pic:spPr>
                    <a:xfrm>
                      <a:off x="0" y="0"/>
                      <a:ext cx="6200775" cy="3009900"/>
                    </a:xfrm>
                    <a:prstGeom prst="rect">
                      <a:avLst/>
                    </a:prstGeom>
                  </pic:spPr>
                </pic:pic>
              </a:graphicData>
            </a:graphic>
          </wp:inline>
        </w:drawing>
      </w:r>
    </w:p>
    <w:p w14:paraId="5458F38D" w14:textId="1498DB4A" w:rsidR="004E7406" w:rsidRPr="008864AC" w:rsidRDefault="00AB5FA1" w:rsidP="00B40A29">
      <w:pPr>
        <w:pStyle w:val="Caption"/>
      </w:pPr>
      <w:bookmarkStart w:id="28" w:name="_Ref162750345"/>
      <w:bookmarkStart w:id="29" w:name="_Toc163165037"/>
      <w:r>
        <w:t xml:space="preserve">Figure </w:t>
      </w:r>
      <w:fldSimple w:instr=" SEQ Figure \* ARABIC ">
        <w:r w:rsidR="00604A7F">
          <w:rPr>
            <w:noProof/>
          </w:rPr>
          <w:t>9</w:t>
        </w:r>
      </w:fldSimple>
      <w:bookmarkEnd w:id="28"/>
      <w:r>
        <w:t xml:space="preserve">: Average Hourly </w:t>
      </w:r>
      <w:proofErr w:type="spellStart"/>
      <w:r>
        <w:t>PVout</w:t>
      </w:r>
      <w:proofErr w:type="spellEnd"/>
      <w:r>
        <w:t xml:space="preserve"> (</w:t>
      </w:r>
      <w:proofErr w:type="spellStart"/>
      <w:r>
        <w:t>Wh</w:t>
      </w:r>
      <w:proofErr w:type="spellEnd"/>
      <w:r>
        <w:t>) Profile Data</w:t>
      </w:r>
      <w:r w:rsidR="007C1566">
        <w:t xml:space="preserve"> </w:t>
      </w:r>
      <w:sdt>
        <w:sdtPr>
          <w:rPr>
            <w:color w:val="000000"/>
          </w:rPr>
          <w:tag w:val="MENDELEY_CITATION_v3_eyJjaXRhdGlvbklEIjoiTUVOREVMRVlfQ0lUQVRJT05fMDRlNWU5ZDEtMjlmMS00MTZjLWE0ZDYtYjgxNDFlOGQwNzZmIiwicHJvcGVydGllcyI6eyJub3RlSW5kZXgiOjB9LCJpc0VkaXRlZCI6ZmFsc2UsIm1hbnVhbE92ZXJyaWRlIjp7ImlzTWFudWFsbHlPdmVycmlkZGVuIjpmYWxzZSwiY2l0ZXByb2NUZXh0IjoiKEdsb2JhbCBTb2xhciBBdGxhcywgMjAyNCkiLCJtYW51YWxPdmVycmlkZVRleHQiOiIifSwiY2l0YXRpb25JdGVtcyI6W3siaWQiOiIxM2JlN2FmNC0xNWFhLTMxMjMtYWVhMC1iZDFlOGM3MThhZTciLCJpdGVtRGF0YSI6eyJ0eXBlIjoiYXJ0aWNsZS1qb3VybmFsIiwiaWQiOiIxM2JlN2FmNC0xNWFhLTMxMjMtYWVhMC1iZDFlOGM3MThhZTciLCJ0aXRsZSI6Ikdsb2JhbCBTb2xhciBBdGxhcyBXaW1ibGVkb24gRW5nbGFuZCwgVW5pdGVkIEtpbmdkb20uIiwiYXV0aG9yIjpbeyJmYW1pbHkiOiJHbG9iYWwgU29sYXIgQXRsYXMiLCJnaXZlbiI6IiIsInBhcnNlLW5hbWVzIjpmYWxzZSwiZHJvcHBpbmctcGFydGljbGUiOiIiLCJub24tZHJvcHBpbmctcGFydGljbGUiOiIifV0sImNvbnRhaW5lci10aXRsZSI6Ikdsb2JhbCBTb2xhciBBdGxhcyAiLCJhY2Nlc3NlZCI6eyJkYXRlLXBhcnRzIjpbWzIwMjQsMywzMF1dfSwiVVJMIjoiaHR0cHM6Ly9nbG9iYWxzb2xhcmF0bGFzLmluZm8vZGV0YWlsP3M9NTEuNDIxNDc5LC0wLjIwNjQwMyZtPXNpdGUmYz01MS40MjE2OTEsLTAuMjA2NjgsMTEmcHY9c21hbGwsMTgwLDY2LDEiLCJpc3N1ZWQiOnsiZGF0ZS1wYXJ0cyI6W1syMDI0LDFdXX0sImNvbnRhaW5lci10aXRsZS1zaG9ydCI6IiJ9LCJpc1RlbXBvcmFyeSI6ZmFsc2V9XX0="/>
          <w:id w:val="-838080782"/>
          <w:placeholder>
            <w:docPart w:val="DefaultPlaceholder_-1854013440"/>
          </w:placeholder>
        </w:sdtPr>
        <w:sdtEndPr/>
        <w:sdtContent>
          <w:r w:rsidR="004B358A" w:rsidRPr="004B358A">
            <w:rPr>
              <w:color w:val="000000"/>
            </w:rPr>
            <w:t>(Global Solar Atlas, 2024)</w:t>
          </w:r>
        </w:sdtContent>
      </w:sdt>
      <w:bookmarkEnd w:id="29"/>
    </w:p>
    <w:p w14:paraId="14154C6A" w14:textId="535AE636" w:rsidR="000529C6" w:rsidRDefault="000529C6" w:rsidP="00B40A29"/>
    <w:p w14:paraId="613E8FF0" w14:textId="567C1EB7" w:rsidR="00884B62" w:rsidRDefault="00884B62" w:rsidP="00B40A29">
      <w:pPr>
        <w:pStyle w:val="Heading2"/>
      </w:pPr>
      <w:bookmarkStart w:id="30" w:name="_Toc163164930"/>
      <w:r w:rsidRPr="00110FE6">
        <w:t>PASSIVE</w:t>
      </w:r>
      <w:r w:rsidR="00EF0746">
        <w:t xml:space="preserve"> </w:t>
      </w:r>
      <w:r w:rsidRPr="00110FE6">
        <w:t>SOLAR HEATING</w:t>
      </w:r>
      <w:bookmarkEnd w:id="30"/>
      <w:r w:rsidRPr="00110FE6">
        <w:t xml:space="preserve"> </w:t>
      </w:r>
    </w:p>
    <w:p w14:paraId="21EAAC7F" w14:textId="18F8D6CA" w:rsidR="00382856" w:rsidRDefault="00382856" w:rsidP="00B40A29">
      <w:r w:rsidRPr="00382856">
        <w:t>The Passive House standard aims to reduce building energy demand sustainably. Achieving significant heating energy reduction requires suitable design and construction, emphasizing super insulation to lower heat transfer. Materials with low U-values (0.10-0.15 W/m² K) are utilized. Balancing energy efficiency with indoor environmental quality remains a challenge</w:t>
      </w:r>
      <w:r w:rsidR="00333892">
        <w:t xml:space="preserve"> </w:t>
      </w:r>
      <w:sdt>
        <w:sdtPr>
          <w:rPr>
            <w:color w:val="000000"/>
          </w:rPr>
          <w:tag w:val="MENDELEY_CITATION_v3_eyJjaXRhdGlvbklEIjoiTUVOREVMRVlfQ0lUQVRJT05fOGMwYmQ2MGItMTIwMC00ZjY1LTlhMDktYmY3ZTI2NDJkMGE3IiwicHJvcGVydGllcyI6eyJub3RlSW5kZXgiOjB9LCJpc0VkaXRlZCI6ZmFsc2UsIm1hbnVhbE92ZXJyaWRlIjp7ImlzTWFudWFsbHlPdmVycmlkZGVuIjpmYWxzZSwiY2l0ZXByb2NUZXh0IjoiKFdhbmcgPGk+ZXQgYWwuPC9pPiwgMjAxNykiLCJtYW51YWxPdmVycmlkZVRleHQiOiIifSwiY2l0YXRpb25JdGVtcyI6W3siaWQiOiIwMzFiYjQ3ZS00Y2Q2LTM3ZDAtYjFlNS00NThjYTQ4ZmM1MGQiLCJpdGVtRGF0YSI6eyJ0eXBlIjoiYXJ0aWNsZS1qb3VybmFsIiwiaWQiOiIwMzFiYjQ3ZS00Y2Q2LTM3ZDAtYjFlNS00NThjYTQ4ZmM1MGQiLCJ0aXRsZSI6IkEgc3RhdGUgb2YgYXJ0IG9mIHJldmlldyBvbiBpbnRlcmFjdGlvbnMgYmV0d2VlbiBlbmVyZ3kgcGVyZm9ybWFuY2UgYW5kIGluZG9vciBlbnZpcm9ubWVudCBxdWFsaXR5IGluIFBhc3NpdmUgSG91c2UgYnVpbGRpbmdzIiwiYXV0aG9yIjpbeyJmYW1pbHkiOiJXYW5nIiwiZ2l2ZW4iOiJZYW5nIiwicGFyc2UtbmFtZXMiOmZhbHNlLCJkcm9wcGluZy1wYXJ0aWNsZSI6IiIsIm5vbi1kcm9wcGluZy1wYXJ0aWNsZSI6IiJ9LHsiZmFtaWx5IjoiS3Vja2Vsa29ybiIsImdpdmVuIjoiSmVucyIsInBhcnNlLW5hbWVzIjpmYWxzZSwiZHJvcHBpbmctcGFydGljbGUiOiIiLCJub24tZHJvcHBpbmctcGFydGljbGUiOiIifSx7ImZhbWlseSI6IlpoYW8iLCJnaXZlbiI6IkZ1LVl1biIsInBhcnNlLW5hbWVzIjpmYWxzZSwiZHJvcHBpbmctcGFydGljbGUiOiIiLCJub24tZHJvcHBpbmctcGFydGljbGUiOiIifSx7ImZhbWlseSI6IlNwbGlldGhvZmYiLCJnaXZlbiI6IkhhcnRtdXQiLCJwYXJzZS1uYW1lcyI6ZmFsc2UsImRyb3BwaW5nLXBhcnRpY2xlIjoiIiwibm9uLWRyb3BwaW5nLXBhcnRpY2xlIjoiIn0seyJmYW1pbHkiOiJMYW5nIiwiZ2l2ZW4iOiJXZXJuZXIiLCJwYXJzZS1uYW1lcyI6ZmFsc2UsImRyb3BwaW5nLXBhcnRpY2xlIjoiIiwibm9uLWRyb3BwaW5nLXBhcnRpY2xlIjoiIn1dLCJjb250YWluZXItdGl0bGUiOiJSZW5ld2FibGUgYW5kIFN1c3RhaW5hYmxlIEVuZXJneSBSZXZpZXdzIiwiSVNTTiI6IjEzNjQtMDMyMSIsImlzc3VlZCI6eyJkYXRlLXBhcnRzIjpbWzIwMTddXX0sInBhZ2UiOiIxMzAzLTEzMTkiLCJwdWJsaXNoZXIiOiJFbHNldmllciIsInZvbHVtZSI6IjcyIiwiY29udGFpbmVyLXRpdGxlLXNob3J0IjoiIn0sImlzVGVtcG9yYXJ5IjpmYWxzZX1dfQ=="/>
          <w:id w:val="-875312068"/>
          <w:placeholder>
            <w:docPart w:val="DefaultPlaceholder_-1854013440"/>
          </w:placeholder>
        </w:sdtPr>
        <w:sdtEndPr/>
        <w:sdtContent>
          <w:r w:rsidR="004B358A">
            <w:rPr>
              <w:rFonts w:eastAsia="Times New Roman"/>
            </w:rPr>
            <w:t xml:space="preserve">(Wang </w:t>
          </w:r>
          <w:r w:rsidR="004B358A">
            <w:rPr>
              <w:rFonts w:eastAsia="Times New Roman"/>
              <w:i/>
              <w:iCs/>
            </w:rPr>
            <w:t>et al.</w:t>
          </w:r>
          <w:r w:rsidR="004B358A">
            <w:rPr>
              <w:rFonts w:eastAsia="Times New Roman"/>
            </w:rPr>
            <w:t>, 2017)</w:t>
          </w:r>
        </w:sdtContent>
      </w:sdt>
      <w:r w:rsidRPr="00382856">
        <w:t>.</w:t>
      </w:r>
    </w:p>
    <w:p w14:paraId="09625925" w14:textId="77777777" w:rsidR="008752C6" w:rsidRDefault="008752C6" w:rsidP="00B40A29"/>
    <w:p w14:paraId="33B76351" w14:textId="2E365A78" w:rsidR="00ED1B0C" w:rsidRPr="004768C2" w:rsidRDefault="00461523" w:rsidP="00B40A29">
      <w:pPr>
        <w:pStyle w:val="Heading3"/>
      </w:pPr>
      <w:bookmarkStart w:id="31" w:name="_Toc163164931"/>
      <w:r w:rsidRPr="004768C2">
        <w:t>House Overview</w:t>
      </w:r>
      <w:bookmarkEnd w:id="31"/>
    </w:p>
    <w:p w14:paraId="42BB9A8F" w14:textId="294CB329" w:rsidR="004B4FAB" w:rsidRPr="00F16B39" w:rsidRDefault="004B4FAB" w:rsidP="00B40A29">
      <w:r w:rsidRPr="00F16B39">
        <w:t>Passive solar design minimizes energy needs for comfort. Southern Hemisphere houses benefit from north-facing orientation (within ±15°), optimizing solar gain. Ideal orientation, with most windows facing north, reduces summer heat and winter loss, with minimal added costs</w:t>
      </w:r>
      <w:r w:rsidR="00333892">
        <w:t xml:space="preserve"> </w:t>
      </w:r>
      <w:sdt>
        <w:sdtPr>
          <w:rPr>
            <w:color w:val="000000"/>
          </w:rPr>
          <w:tag w:val="MENDELEY_CITATION_v3_eyJjaXRhdGlvbklEIjoiTUVOREVMRVlfQ0lUQVRJT05fOWEzNzMyYjUtZWEzYS00ZWVjLTgyNjgtOGIzM2MzNGFjZGMwIiwicHJvcGVydGllcyI6eyJub3RlSW5kZXgiOjB9LCJpc0VkaXRlZCI6ZmFsc2UsIm1hbnVhbE92ZXJyaWRlIjp7ImlzTWFudWFsbHlPdmVycmlkZGVuIjpmYWxzZSwiY2l0ZXByb2NUZXh0IjoiKEtsdW5uZSwgMjAwNCkiLCJtYW51YWxPdmVycmlkZVRleHQiOiIifSwiY2l0YXRpb25JdGVtcyI6W3siaWQiOiJkMDRlMjQzZS01ZWU5LTNhYTctOTgwMS1iOWE5N2Q2ZjFiMjgiLCJpdGVtRGF0YSI6eyJ0eXBlIjoiYXJ0aWNsZS1qb3VybmFsIiwiaWQiOiJkMDRlMjQzZS01ZWU5LTNhYTctOTgwMS1iOWE5N2Q2ZjFiMjgiLCJ0aXRsZSI6IkltcHJvdmVkIHF1YWxpdHkgb2YgbGlmZSB0aHJvdWdoIHBhc3NpdmUgc29sYXIgZGVzaWduIiwiYXV0aG9yIjpbeyJmYW1pbHkiOiJLbHVubmUiLCJnaXZlbiI6IldpbSIsInBhcnNlLW5hbWVzIjpmYWxzZSwiZHJvcHBpbmctcGFydGljbGUiOiIiLCJub24tZHJvcHBpbmctcGFydGljbGUiOiIifV0sImNvbnRhaW5lci10aXRsZSI6IkxlYWRpbmcgYXJjaGl0ZWN0dXJlIGFuZCBkZXNpZ24iLCJpc3N1ZWQiOnsiZGF0ZS1wYXJ0cyI6W1syMDA0XV19LCJwYWdlIjoiNTctNjAiLCJjb250YWluZXItdGl0bGUtc2hvcnQiOiIifSwiaXNUZW1wb3JhcnkiOmZhbHNlfV19"/>
          <w:id w:val="1151718480"/>
          <w:placeholder>
            <w:docPart w:val="DefaultPlaceholder_-1854013440"/>
          </w:placeholder>
        </w:sdtPr>
        <w:sdtEndPr/>
        <w:sdtContent>
          <w:r w:rsidR="004B358A" w:rsidRPr="004B358A">
            <w:rPr>
              <w:color w:val="000000"/>
            </w:rPr>
            <w:t>(</w:t>
          </w:r>
          <w:proofErr w:type="spellStart"/>
          <w:r w:rsidR="004B358A" w:rsidRPr="004B358A">
            <w:rPr>
              <w:color w:val="000000"/>
            </w:rPr>
            <w:t>Klunne</w:t>
          </w:r>
          <w:proofErr w:type="spellEnd"/>
          <w:r w:rsidR="004B358A" w:rsidRPr="004B358A">
            <w:rPr>
              <w:color w:val="000000"/>
            </w:rPr>
            <w:t>, 2004)</w:t>
          </w:r>
        </w:sdtContent>
      </w:sdt>
      <w:r w:rsidRPr="00F16B39">
        <w:t>.</w:t>
      </w:r>
    </w:p>
    <w:p w14:paraId="691A644A" w14:textId="70546FA6" w:rsidR="00B574BE" w:rsidRDefault="00B574BE" w:rsidP="00B40A29"/>
    <w:p w14:paraId="724C16F5" w14:textId="6C19A552" w:rsidR="00B574BE" w:rsidRDefault="00B574BE" w:rsidP="00B40A29"/>
    <w:p w14:paraId="2EE81F6B" w14:textId="77777777" w:rsidR="00B574BE" w:rsidRDefault="00B574BE" w:rsidP="00B40A29"/>
    <w:p w14:paraId="2916F226" w14:textId="2B21410B" w:rsidR="00B574BE" w:rsidRDefault="00461523" w:rsidP="00B40A29">
      <w:pPr>
        <w:pStyle w:val="Heading3"/>
      </w:pPr>
      <w:bookmarkStart w:id="32" w:name="_Toc163164932"/>
      <w:r>
        <w:t>Orientation and Size of Windows' Glazing</w:t>
      </w:r>
      <w:bookmarkEnd w:id="32"/>
    </w:p>
    <w:p w14:paraId="7F7F52E6" w14:textId="6E2805C5" w:rsidR="00912873" w:rsidRDefault="00912873" w:rsidP="00B40A29">
      <w:r w:rsidRPr="00912873">
        <w:t>Daylighting enhances natural light while managing seasonal heat loss and gain with double-glazed windows prevalent in colder climates. Passive House windows feature triple-pane glazing, low U-values (0.70-0.85 W/m</w:t>
      </w:r>
      <w:r w:rsidRPr="006C6852">
        <w:rPr>
          <w:vertAlign w:val="superscript"/>
        </w:rPr>
        <w:t>2</w:t>
      </w:r>
      <w:r w:rsidRPr="00912873">
        <w:t>K), and advanced thermal properties for efficiency</w:t>
      </w:r>
      <w:r w:rsidR="00333892">
        <w:t xml:space="preserve"> </w:t>
      </w:r>
      <w:sdt>
        <w:sdtPr>
          <w:rPr>
            <w:color w:val="000000"/>
          </w:rPr>
          <w:tag w:val="MENDELEY_CITATION_v3_eyJjaXRhdGlvbklEIjoiTUVOREVMRVlfQ0lUQVRJT05fMTllNTYwNTgtNmViMi00ZDFjLTlmYWMtZTdlYzYyOGNlNmRmIiwicHJvcGVydGllcyI6eyJub3RlSW5kZXgiOjB9LCJpc0VkaXRlZCI6ZmFsc2UsIm1hbnVhbE92ZXJyaWRlIjp7ImlzTWFudWFsbHlPdmVycmlkZGVuIjpmYWxzZSwiY2l0ZXByb2NUZXh0IjoiKFdhbmcgPGk+ZXQgYWwuPC9pPiwgMjAxNykiLCJtYW51YWxPdmVycmlkZVRleHQiOiIifSwiY2l0YXRpb25JdGVtcyI6W3siaWQiOiIwMzFiYjQ3ZS00Y2Q2LTM3ZDAtYjFlNS00NThjYTQ4ZmM1MGQiLCJpdGVtRGF0YSI6eyJ0eXBlIjoiYXJ0aWNsZS1qb3VybmFsIiwiaWQiOiIwMzFiYjQ3ZS00Y2Q2LTM3ZDAtYjFlNS00NThjYTQ4ZmM1MGQiLCJ0aXRsZSI6IkEgc3RhdGUgb2YgYXJ0IG9mIHJldmlldyBvbiBpbnRlcmFjdGlvbnMgYmV0d2VlbiBlbmVyZ3kgcGVyZm9ybWFuY2UgYW5kIGluZG9vciBlbnZpcm9ubWVudCBxdWFsaXR5IGluIFBhc3NpdmUgSG91c2UgYnVpbGRpbmdzIiwiYXV0aG9yIjpbeyJmYW1pbHkiOiJXYW5nIiwiZ2l2ZW4iOiJZYW5nIiwicGFyc2UtbmFtZXMiOmZhbHNlLCJkcm9wcGluZy1wYXJ0aWNsZSI6IiIsIm5vbi1kcm9wcGluZy1wYXJ0aWNsZSI6IiJ9LHsiZmFtaWx5IjoiS3Vja2Vsa29ybiIsImdpdmVuIjoiSmVucyIsInBhcnNlLW5hbWVzIjpmYWxzZSwiZHJvcHBpbmctcGFydGljbGUiOiIiLCJub24tZHJvcHBpbmctcGFydGljbGUiOiIifSx7ImZhbWlseSI6IlpoYW8iLCJnaXZlbiI6IkZ1LVl1biIsInBhcnNlLW5hbWVzIjpmYWxzZSwiZHJvcHBpbmctcGFydGljbGUiOiIiLCJub24tZHJvcHBpbmctcGFydGljbGUiOiIifSx7ImZhbWlseSI6IlNwbGlldGhvZmYiLCJnaXZlbiI6IkhhcnRtdXQiLCJwYXJzZS1uYW1lcyI6ZmFsc2UsImRyb3BwaW5nLXBhcnRpY2xlIjoiIiwibm9uLWRyb3BwaW5nLXBhcnRpY2xlIjoiIn0seyJmYW1pbHkiOiJMYW5nIiwiZ2l2ZW4iOiJXZXJuZXIiLCJwYXJzZS1uYW1lcyI6ZmFsc2UsImRyb3BwaW5nLXBhcnRpY2xlIjoiIiwibm9uLWRyb3BwaW5nLXBhcnRpY2xlIjoiIn1dLCJjb250YWluZXItdGl0bGUiOiJSZW5ld2FibGUgYW5kIFN1c3RhaW5hYmxlIEVuZXJneSBSZXZpZXdzIiwiSVNTTiI6IjEzNjQtMDMyMSIsImlzc3VlZCI6eyJkYXRlLXBhcnRzIjpbWzIwMTddXX0sInBhZ2UiOiIxMzAzLTEzMTkiLCJwdWJsaXNoZXIiOiJFbHNldmllciIsInZvbHVtZSI6IjcyIiwiY29udGFpbmVyLXRpdGxlLXNob3J0IjoiIn0sImlzVGVtcG9yYXJ5IjpmYWxzZX1dfQ=="/>
          <w:id w:val="693813181"/>
          <w:placeholder>
            <w:docPart w:val="DefaultPlaceholder_-1854013440"/>
          </w:placeholder>
        </w:sdtPr>
        <w:sdtEndPr/>
        <w:sdtContent>
          <w:r w:rsidR="004B358A">
            <w:rPr>
              <w:rFonts w:eastAsia="Times New Roman"/>
            </w:rPr>
            <w:t xml:space="preserve">(Wang </w:t>
          </w:r>
          <w:r w:rsidR="004B358A">
            <w:rPr>
              <w:rFonts w:eastAsia="Times New Roman"/>
              <w:i/>
              <w:iCs/>
            </w:rPr>
            <w:t>et al.</w:t>
          </w:r>
          <w:r w:rsidR="004B358A">
            <w:rPr>
              <w:rFonts w:eastAsia="Times New Roman"/>
            </w:rPr>
            <w:t>, 2017)</w:t>
          </w:r>
        </w:sdtContent>
      </w:sdt>
      <w:r w:rsidRPr="00912873">
        <w:t>.</w:t>
      </w:r>
    </w:p>
    <w:p w14:paraId="7FA1C9E5" w14:textId="77777777" w:rsidR="00912873" w:rsidRPr="00912873" w:rsidRDefault="00912873" w:rsidP="00B40A29"/>
    <w:p w14:paraId="774B5B7E" w14:textId="1C3E5BE4" w:rsidR="00FF7B3A" w:rsidRDefault="00FF7B3A" w:rsidP="00B40A29">
      <w:pPr>
        <w:pStyle w:val="Heading3"/>
      </w:pPr>
      <w:bookmarkStart w:id="33" w:name="_Toc163164933"/>
      <w:r w:rsidRPr="000330C0">
        <w:t xml:space="preserve">Roof </w:t>
      </w:r>
      <w:r w:rsidR="0009145C">
        <w:t>extend</w:t>
      </w:r>
      <w:bookmarkEnd w:id="33"/>
    </w:p>
    <w:p w14:paraId="22BCB810" w14:textId="19E970B5" w:rsidR="000330C0" w:rsidRPr="00A91677" w:rsidRDefault="00A91677" w:rsidP="00B40A29">
      <w:pPr>
        <w:rPr>
          <w:spacing w:val="0"/>
          <w14:ligatures w14:val="none"/>
        </w:rPr>
      </w:pPr>
      <w:r w:rsidRPr="00A91677">
        <w:t>For optimal orientation, a house facing north should feature a roof overhang tailored to summer and winter sun angles, approximately 0.5 meters long, shading windows in summer and admitting light in winter</w:t>
      </w:r>
      <w:r w:rsidR="00333892">
        <w:t xml:space="preserve"> </w:t>
      </w:r>
      <w:sdt>
        <w:sdtPr>
          <w:rPr>
            <w:color w:val="000000"/>
          </w:rPr>
          <w:tag w:val="MENDELEY_CITATION_v3_eyJjaXRhdGlvbklEIjoiTUVOREVMRVlfQ0lUQVRJT05fZTJlNjk1MjItNzliYi00YWQyLTlkNjktZmMzMzg4OWQxNzMyIiwicHJvcGVydGllcyI6eyJub3RlSW5kZXgiOjB9LCJpc0VkaXRlZCI6ZmFsc2UsIm1hbnVhbE92ZXJyaWRlIjp7ImlzTWFudWFsbHlPdmVycmlkZGVuIjpmYWxzZSwiY2l0ZXByb2NUZXh0IjoiKEtsdW5uZSwgMjAwNCkiLCJtYW51YWxPdmVycmlkZVRleHQiOiIifSwiY2l0YXRpb25JdGVtcyI6W3siaWQiOiJkMDRlMjQzZS01ZWU5LTNhYTctOTgwMS1iOWE5N2Q2ZjFiMjgiLCJpdGVtRGF0YSI6eyJ0eXBlIjoiYXJ0aWNsZS1qb3VybmFsIiwiaWQiOiJkMDRlMjQzZS01ZWU5LTNhYTctOTgwMS1iOWE5N2Q2ZjFiMjgiLCJ0aXRsZSI6IkltcHJvdmVkIHF1YWxpdHkgb2YgbGlmZSB0aHJvdWdoIHBhc3NpdmUgc29sYXIgZGVzaWduIiwiYXV0aG9yIjpbeyJmYW1pbHkiOiJLbHVubmUiLCJnaXZlbiI6IldpbSIsInBhcnNlLW5hbWVzIjpmYWxzZSwiZHJvcHBpbmctcGFydGljbGUiOiIiLCJub24tZHJvcHBpbmctcGFydGljbGUiOiIifV0sImNvbnRhaW5lci10aXRsZSI6IkxlYWRpbmcgYXJjaGl0ZWN0dXJlIGFuZCBkZXNpZ24iLCJpc3N1ZWQiOnsiZGF0ZS1wYXJ0cyI6W1syMDA0XV19LCJwYWdlIjoiNTctNjAiLCJjb250YWluZXItdGl0bGUtc2hvcnQiOiIifSwiaXNUZW1wb3JhcnkiOmZhbHNlfV19"/>
          <w:id w:val="-1862281377"/>
          <w:placeholder>
            <w:docPart w:val="DefaultPlaceholder_-1854013440"/>
          </w:placeholder>
        </w:sdtPr>
        <w:sdtEndPr/>
        <w:sdtContent>
          <w:r w:rsidR="004B358A" w:rsidRPr="004B358A">
            <w:rPr>
              <w:color w:val="000000"/>
            </w:rPr>
            <w:t>(</w:t>
          </w:r>
          <w:proofErr w:type="spellStart"/>
          <w:r w:rsidR="004B358A" w:rsidRPr="004B358A">
            <w:rPr>
              <w:color w:val="000000"/>
            </w:rPr>
            <w:t>Klunne</w:t>
          </w:r>
          <w:proofErr w:type="spellEnd"/>
          <w:r w:rsidR="004B358A" w:rsidRPr="004B358A">
            <w:rPr>
              <w:color w:val="000000"/>
            </w:rPr>
            <w:t>, 2004)</w:t>
          </w:r>
        </w:sdtContent>
      </w:sdt>
      <w:r w:rsidRPr="00A91677">
        <w:t>.</w:t>
      </w:r>
    </w:p>
    <w:p w14:paraId="4608CA1B" w14:textId="77777777" w:rsidR="000330C0" w:rsidRPr="000330C0" w:rsidRDefault="000330C0" w:rsidP="00B40A29"/>
    <w:p w14:paraId="7A861E62" w14:textId="646E35E2" w:rsidR="00FF7B3A" w:rsidRDefault="00FF7B3A" w:rsidP="00B40A29">
      <w:pPr>
        <w:pStyle w:val="Heading3"/>
      </w:pPr>
      <w:bookmarkStart w:id="34" w:name="_Toc163164934"/>
      <w:r w:rsidRPr="000330C0">
        <w:t>Flooring</w:t>
      </w:r>
      <w:bookmarkEnd w:id="34"/>
      <w:r w:rsidRPr="000330C0">
        <w:t xml:space="preserve"> </w:t>
      </w:r>
    </w:p>
    <w:p w14:paraId="0727B833" w14:textId="2898ECE9" w:rsidR="002B102A" w:rsidRDefault="003050FB" w:rsidP="00B40A29">
      <w:r w:rsidRPr="003050FB">
        <w:t>To optimize thermal efficiency, choose high thermal mass flooring like concrete or clay over carpets, particularly beneficial in single-story homes for utilizing surface as thermal mass</w:t>
      </w:r>
      <w:r w:rsidR="00333892">
        <w:t xml:space="preserve"> </w:t>
      </w:r>
      <w:sdt>
        <w:sdtPr>
          <w:rPr>
            <w:color w:val="000000"/>
          </w:rPr>
          <w:tag w:val="MENDELEY_CITATION_v3_eyJjaXRhdGlvbklEIjoiTUVOREVMRVlfQ0lUQVRJT05fZDI2N2MzNTYtNWU5OS00MWYyLTk5MWUtOWY4ZGE2MjdiMjYxIiwicHJvcGVydGllcyI6eyJub3RlSW5kZXgiOjB9LCJpc0VkaXRlZCI6ZmFsc2UsIm1hbnVhbE92ZXJyaWRlIjp7ImlzTWFudWFsbHlPdmVycmlkZGVuIjpmYWxzZSwiY2l0ZXByb2NUZXh0IjoiKEtsdW5uZSwgMjAwNCkiLCJtYW51YWxPdmVycmlkZVRleHQiOiIifSwiY2l0YXRpb25JdGVtcyI6W3siaWQiOiJkMDRlMjQzZS01ZWU5LTNhYTctOTgwMS1iOWE5N2Q2ZjFiMjgiLCJpdGVtRGF0YSI6eyJ0eXBlIjoiYXJ0aWNsZS1qb3VybmFsIiwiaWQiOiJkMDRlMjQzZS01ZWU5LTNhYTctOTgwMS1iOWE5N2Q2ZjFiMjgiLCJ0aXRsZSI6IkltcHJvdmVkIHF1YWxpdHkgb2YgbGlmZSB0aHJvdWdoIHBhc3NpdmUgc29sYXIgZGVzaWduIiwiYXV0aG9yIjpbeyJmYW1pbHkiOiJLbHVubmUiLCJnaXZlbiI6IldpbSIsInBhcnNlLW5hbWVzIjpmYWxzZSwiZHJvcHBpbmctcGFydGljbGUiOiIiLCJub24tZHJvcHBpbmctcGFydGljbGUiOiIifV0sImNvbnRhaW5lci10aXRsZSI6IkxlYWRpbmcgYXJjaGl0ZWN0dXJlIGFuZCBkZXNpZ24iLCJpc3N1ZWQiOnsiZGF0ZS1wYXJ0cyI6W1syMDA0XV19LCJwYWdlIjoiNTctNjAiLCJjb250YWluZXItdGl0bGUtc2hvcnQiOiIifSwiaXNUZW1wb3JhcnkiOmZhbHNlfV19"/>
          <w:id w:val="1276369269"/>
          <w:placeholder>
            <w:docPart w:val="DefaultPlaceholder_-1854013440"/>
          </w:placeholder>
        </w:sdtPr>
        <w:sdtEndPr/>
        <w:sdtContent>
          <w:r w:rsidR="004B358A" w:rsidRPr="004B358A">
            <w:rPr>
              <w:color w:val="000000"/>
            </w:rPr>
            <w:t>(</w:t>
          </w:r>
          <w:proofErr w:type="spellStart"/>
          <w:r w:rsidR="004B358A" w:rsidRPr="004B358A">
            <w:rPr>
              <w:color w:val="000000"/>
            </w:rPr>
            <w:t>Klunne</w:t>
          </w:r>
          <w:proofErr w:type="spellEnd"/>
          <w:r w:rsidR="004B358A" w:rsidRPr="004B358A">
            <w:rPr>
              <w:color w:val="000000"/>
            </w:rPr>
            <w:t>, 2004)</w:t>
          </w:r>
        </w:sdtContent>
      </w:sdt>
      <w:r w:rsidRPr="003050FB">
        <w:t>.</w:t>
      </w:r>
    </w:p>
    <w:p w14:paraId="32B9AC79" w14:textId="77777777" w:rsidR="00FB7304" w:rsidRPr="003050FB" w:rsidRDefault="00FB7304" w:rsidP="00B40A29"/>
    <w:p w14:paraId="5D8C0247" w14:textId="63D5D76A" w:rsidR="00FF7B3A" w:rsidRDefault="00B02767" w:rsidP="00B40A29">
      <w:pPr>
        <w:pStyle w:val="Heading3"/>
      </w:pPr>
      <w:bookmarkStart w:id="35" w:name="_Toc163164935"/>
      <w:r>
        <w:t>Compartmental Walls</w:t>
      </w:r>
      <w:bookmarkEnd w:id="35"/>
    </w:p>
    <w:p w14:paraId="1DA95413" w14:textId="345498B4" w:rsidR="00346C0D" w:rsidRDefault="00AB4AFF" w:rsidP="00B40A29">
      <w:r w:rsidRPr="00AB4AFF">
        <w:t xml:space="preserve">Shared walls reduce housing shell and energy costs. Despite objections, </w:t>
      </w:r>
      <w:r>
        <w:t xml:space="preserve">the </w:t>
      </w:r>
      <w:r w:rsidRPr="00AB4AFF">
        <w:t xml:space="preserve">Department of Housing </w:t>
      </w:r>
      <w:proofErr w:type="spellStart"/>
      <w:r>
        <w:t>favours</w:t>
      </w:r>
      <w:proofErr w:type="spellEnd"/>
      <w:r w:rsidRPr="00AB4AFF">
        <w:t xml:space="preserve"> multi-dwelling units over standalone homes due to improved insulation benefits</w:t>
      </w:r>
      <w:r w:rsidR="00333892">
        <w:t xml:space="preserve"> </w:t>
      </w:r>
      <w:sdt>
        <w:sdtPr>
          <w:rPr>
            <w:color w:val="000000"/>
          </w:rPr>
          <w:tag w:val="MENDELEY_CITATION_v3_eyJjaXRhdGlvbklEIjoiTUVOREVMRVlfQ0lUQVRJT05fYjM2ZGZjZDEtODMzZS00ODZhLThjMmEtMzg2YmQxOWY1YjQzIiwicHJvcGVydGllcyI6eyJub3RlSW5kZXgiOjB9LCJpc0VkaXRlZCI6ZmFsc2UsIm1hbnVhbE92ZXJyaWRlIjp7ImlzTWFudWFsbHlPdmVycmlkZGVuIjpmYWxzZSwiY2l0ZXByb2NUZXh0IjoiKEtsdW5uZSwgMjAwNCkiLCJtYW51YWxPdmVycmlkZVRleHQiOiIifSwiY2l0YXRpb25JdGVtcyI6W3siaWQiOiJkMDRlMjQzZS01ZWU5LTNhYTctOTgwMS1iOWE5N2Q2ZjFiMjgiLCJpdGVtRGF0YSI6eyJ0eXBlIjoiYXJ0aWNsZS1qb3VybmFsIiwiaWQiOiJkMDRlMjQzZS01ZWU5LTNhYTctOTgwMS1iOWE5N2Q2ZjFiMjgiLCJ0aXRsZSI6IkltcHJvdmVkIHF1YWxpdHkgb2YgbGlmZSB0aHJvdWdoIHBhc3NpdmUgc29sYXIgZGVzaWduIiwiYXV0aG9yIjpbeyJmYW1pbHkiOiJLbHVubmUiLCJnaXZlbiI6IldpbSIsInBhcnNlLW5hbWVzIjpmYWxzZSwiZHJvcHBpbmctcGFydGljbGUiOiIiLCJub24tZHJvcHBpbmctcGFydGljbGUiOiIifV0sImNvbnRhaW5lci10aXRsZSI6IkxlYWRpbmcgYXJjaGl0ZWN0dXJlIGFuZCBkZXNpZ24iLCJpc3N1ZWQiOnsiZGF0ZS1wYXJ0cyI6W1syMDA0XV19LCJwYWdlIjoiNTctNjAiLCJjb250YWluZXItdGl0bGUtc2hvcnQiOiIifSwiaXNUZW1wb3JhcnkiOmZhbHNlfV19"/>
          <w:id w:val="-686371869"/>
          <w:placeholder>
            <w:docPart w:val="DefaultPlaceholder_-1854013440"/>
          </w:placeholder>
        </w:sdtPr>
        <w:sdtEndPr/>
        <w:sdtContent>
          <w:r w:rsidR="004B358A" w:rsidRPr="004B358A">
            <w:rPr>
              <w:color w:val="000000"/>
            </w:rPr>
            <w:t>(</w:t>
          </w:r>
          <w:proofErr w:type="spellStart"/>
          <w:r w:rsidR="004B358A" w:rsidRPr="004B358A">
            <w:rPr>
              <w:color w:val="000000"/>
            </w:rPr>
            <w:t>Klunne</w:t>
          </w:r>
          <w:proofErr w:type="spellEnd"/>
          <w:r w:rsidR="004B358A" w:rsidRPr="004B358A">
            <w:rPr>
              <w:color w:val="000000"/>
            </w:rPr>
            <w:t>, 2004)</w:t>
          </w:r>
        </w:sdtContent>
      </w:sdt>
      <w:r w:rsidRPr="00AB4AFF">
        <w:t>.</w:t>
      </w:r>
    </w:p>
    <w:p w14:paraId="7853276E" w14:textId="77777777" w:rsidR="00AB4AFF" w:rsidRPr="00AB4AFF" w:rsidRDefault="00AB4AFF" w:rsidP="00B40A29"/>
    <w:p w14:paraId="4A48C967" w14:textId="582315D7" w:rsidR="00FF7B3A" w:rsidRDefault="00FF7B3A" w:rsidP="00B40A29">
      <w:pPr>
        <w:pStyle w:val="Heading3"/>
      </w:pPr>
      <w:bookmarkStart w:id="36" w:name="_Toc163164936"/>
      <w:r w:rsidRPr="000330C0">
        <w:t>Ceiling</w:t>
      </w:r>
      <w:bookmarkEnd w:id="36"/>
      <w:r w:rsidRPr="000330C0">
        <w:t xml:space="preserve"> </w:t>
      </w:r>
    </w:p>
    <w:p w14:paraId="20E18D8F" w14:textId="7EA85C98" w:rsidR="003371F0" w:rsidRPr="008C72FA" w:rsidRDefault="008C72FA" w:rsidP="00B40A29">
      <w:pPr>
        <w:rPr>
          <w:b/>
          <w:bCs/>
        </w:rPr>
      </w:pPr>
      <w:r w:rsidRPr="008C72FA">
        <w:t>Ceiling installation is crucial for cost-effective, thermally efficient homes, reducing heat flow by trapping air effectively</w:t>
      </w:r>
      <w:r w:rsidR="00333892">
        <w:t xml:space="preserve"> </w:t>
      </w:r>
      <w:sdt>
        <w:sdtPr>
          <w:rPr>
            <w:color w:val="000000"/>
          </w:rPr>
          <w:tag w:val="MENDELEY_CITATION_v3_eyJjaXRhdGlvbklEIjoiTUVOREVMRVlfQ0lUQVRJT05fMTZhZWY4Y2EtY2I5OS00ZDUzLWExNTktMzNiMTUyMmRjZWMxIiwicHJvcGVydGllcyI6eyJub3RlSW5kZXgiOjB9LCJpc0VkaXRlZCI6ZmFsc2UsIm1hbnVhbE92ZXJyaWRlIjp7ImlzTWFudWFsbHlPdmVycmlkZGVuIjpmYWxzZSwiY2l0ZXByb2NUZXh0IjoiKEtsdW5uZSwgMjAwNCkiLCJtYW51YWxPdmVycmlkZVRleHQiOiIifSwiY2l0YXRpb25JdGVtcyI6W3siaWQiOiJkMDRlMjQzZS01ZWU5LTNhYTctOTgwMS1iOWE5N2Q2ZjFiMjgiLCJpdGVtRGF0YSI6eyJ0eXBlIjoiYXJ0aWNsZS1qb3VybmFsIiwiaWQiOiJkMDRlMjQzZS01ZWU5LTNhYTctOTgwMS1iOWE5N2Q2ZjFiMjgiLCJ0aXRsZSI6IkltcHJvdmVkIHF1YWxpdHkgb2YgbGlmZSB0aHJvdWdoIHBhc3NpdmUgc29sYXIgZGVzaWduIiwiYXV0aG9yIjpbeyJmYW1pbHkiOiJLbHVubmUiLCJnaXZlbiI6IldpbSIsInBhcnNlLW5hbWVzIjpmYWxzZSwiZHJvcHBpbmctcGFydGljbGUiOiIiLCJub24tZHJvcHBpbmctcGFydGljbGUiOiIifV0sImNvbnRhaW5lci10aXRsZSI6IkxlYWRpbmcgYXJjaGl0ZWN0dXJlIGFuZCBkZXNpZ24iLCJpc3N1ZWQiOnsiZGF0ZS1wYXJ0cyI6W1syMDA0XV19LCJwYWdlIjoiNTctNjAiLCJjb250YWluZXItdGl0bGUtc2hvcnQiOiIifSwiaXNUZW1wb3JhcnkiOmZhbHNlfV19"/>
          <w:id w:val="-1005512248"/>
          <w:placeholder>
            <w:docPart w:val="DefaultPlaceholder_-1854013440"/>
          </w:placeholder>
        </w:sdtPr>
        <w:sdtEndPr/>
        <w:sdtContent>
          <w:r w:rsidR="004B358A" w:rsidRPr="004B358A">
            <w:rPr>
              <w:color w:val="000000"/>
            </w:rPr>
            <w:t>(</w:t>
          </w:r>
          <w:proofErr w:type="spellStart"/>
          <w:r w:rsidR="004B358A" w:rsidRPr="004B358A">
            <w:rPr>
              <w:color w:val="000000"/>
            </w:rPr>
            <w:t>Klunne</w:t>
          </w:r>
          <w:proofErr w:type="spellEnd"/>
          <w:r w:rsidR="004B358A" w:rsidRPr="004B358A">
            <w:rPr>
              <w:color w:val="000000"/>
            </w:rPr>
            <w:t>, 2004)</w:t>
          </w:r>
        </w:sdtContent>
      </w:sdt>
      <w:r w:rsidRPr="008C72FA">
        <w:t>.</w:t>
      </w:r>
    </w:p>
    <w:p w14:paraId="51190D43" w14:textId="77777777" w:rsidR="0037633A" w:rsidRDefault="0037633A" w:rsidP="00B40A29"/>
    <w:p w14:paraId="26E6EDF5" w14:textId="176D653A" w:rsidR="00A82A94" w:rsidRDefault="00110FE6" w:rsidP="00B40A29">
      <w:pPr>
        <w:pStyle w:val="Heading2"/>
      </w:pPr>
      <w:bookmarkStart w:id="37" w:name="_Toc163164937"/>
      <w:r w:rsidRPr="00110FE6">
        <w:lastRenderedPageBreak/>
        <w:t>PASSIVE SOLAR HEATING 3D HOUSE DESIGN</w:t>
      </w:r>
      <w:bookmarkEnd w:id="37"/>
    </w:p>
    <w:p w14:paraId="5A10ADFD" w14:textId="429D8DCB" w:rsidR="00C66145" w:rsidRDefault="00920714" w:rsidP="00B40A29">
      <w:r w:rsidRPr="00920714">
        <w:rPr>
          <w:color w:val="2F5496" w:themeColor="accent1" w:themeShade="BF"/>
        </w:rPr>
        <w:fldChar w:fldCharType="begin"/>
      </w:r>
      <w:r w:rsidRPr="00920714">
        <w:rPr>
          <w:color w:val="2F5496" w:themeColor="accent1" w:themeShade="BF"/>
        </w:rPr>
        <w:instrText xml:space="preserve"> REF _Ref163106717 \h </w:instrText>
      </w:r>
      <w:r w:rsidRPr="00920714">
        <w:rPr>
          <w:color w:val="2F5496" w:themeColor="accent1" w:themeShade="BF"/>
        </w:rPr>
      </w:r>
      <w:r w:rsidRPr="00920714">
        <w:rPr>
          <w:color w:val="2F5496" w:themeColor="accent1" w:themeShade="BF"/>
        </w:rPr>
        <w:fldChar w:fldCharType="separate"/>
      </w:r>
      <w:r w:rsidRPr="00920714">
        <w:rPr>
          <w:color w:val="2F5496" w:themeColor="accent1" w:themeShade="BF"/>
        </w:rPr>
        <w:t>Fig</w:t>
      </w:r>
      <w:r>
        <w:rPr>
          <w:color w:val="2F5496" w:themeColor="accent1" w:themeShade="BF"/>
        </w:rPr>
        <w:t xml:space="preserve">. </w:t>
      </w:r>
      <w:r w:rsidRPr="00920714">
        <w:rPr>
          <w:noProof/>
          <w:color w:val="2F5496" w:themeColor="accent1" w:themeShade="BF"/>
        </w:rPr>
        <w:t>10</w:t>
      </w:r>
      <w:r w:rsidRPr="00920714">
        <w:rPr>
          <w:color w:val="2F5496" w:themeColor="accent1" w:themeShade="BF"/>
        </w:rPr>
        <w:fldChar w:fldCharType="end"/>
      </w:r>
      <w:r w:rsidRPr="00920714">
        <w:rPr>
          <w:color w:val="2F5496" w:themeColor="accent1" w:themeShade="BF"/>
        </w:rPr>
        <w:t xml:space="preserve"> </w:t>
      </w:r>
      <w:r w:rsidR="00F357C5">
        <w:t>shows the</w:t>
      </w:r>
      <w:r w:rsidR="00591E9F" w:rsidRPr="00591E9F">
        <w:t xml:space="preserve"> proposed passive house</w:t>
      </w:r>
      <w:r w:rsidR="00F357C5">
        <w:t xml:space="preserve"> design</w:t>
      </w:r>
      <w:r w:rsidR="00591E9F" w:rsidRPr="00591E9F">
        <w:t xml:space="preserve"> with 2 bedrooms, </w:t>
      </w:r>
      <w:r w:rsidR="00F357C5">
        <w:t xml:space="preserve">and </w:t>
      </w:r>
      <w:r w:rsidR="00591E9F" w:rsidRPr="00591E9F">
        <w:t xml:space="preserve">a dining room, </w:t>
      </w:r>
      <w:proofErr w:type="spellStart"/>
      <w:r w:rsidR="00051BCC">
        <w:t>totalling</w:t>
      </w:r>
      <w:proofErr w:type="spellEnd"/>
      <w:r w:rsidR="00591E9F" w:rsidRPr="00591E9F">
        <w:t xml:space="preserve"> 149.8 m2, </w:t>
      </w:r>
      <w:r w:rsidR="00051BCC">
        <w:t xml:space="preserve">which </w:t>
      </w:r>
      <w:r w:rsidR="00591E9F" w:rsidRPr="00591E9F">
        <w:t>features 4 windows upstairs, 8 downstairs, and 5 doors</w:t>
      </w:r>
      <w:r w:rsidR="00C4370D">
        <w:t xml:space="preserve"> </w:t>
      </w:r>
      <w:sdt>
        <w:sdtPr>
          <w:rPr>
            <w:color w:val="000000"/>
          </w:rPr>
          <w:tag w:val="MENDELEY_CITATION_v3_eyJjaXRhdGlvbklEIjoiTUVOREVMRVlfQ0lUQVRJT05fZGYwZGQ3OTktZTYwNy00YTQxLWE5MmMtNzk4OGNhNTc4ZTJlIiwicHJvcGVydGllcyI6eyJub3RlSW5kZXgiOjB9LCJpc0VkaXRlZCI6ZmFsc2UsIm1hbnVhbE92ZXJyaWRlIjp7ImlzTWFudWFsbHlPdmVycmlkZGVuIjpmYWxzZSwiY2l0ZXByb2NUZXh0IjoiKEF1dG9DQUQgM0QsIDIwMjQpIiwibWFudWFsT3ZlcnJpZGVUZXh0IjoiIn0sImNpdGF0aW9uSXRlbXMiOlt7ImlkIjoiMmNmNTc3OGEtYjhmZS0zNzMxLWEwNDktOWRmYTA3MTJkNjdhIiwiaXRlbURhdGEiOnsidHlwZSI6ImFydGljbGUiLCJpZCI6IjJjZjU3NzhhLWI4ZmUtMzczMS1hMDQ5LTlkZmEwNzEyZDY3YSIsInRpdGxlIjoiUGFzc2l2ZSBTb2xhciBIZWF0aW5nIEhvdXNlIERlc2lnbiAiLCJhdXRob3IiOlt7ImZhbWlseSI6IkF1dG9DQUQgM0QiLCJnaXZlbiI6IiIsInBhcnNlLW5hbWVzIjpmYWxzZSwiZHJvcHBpbmctcGFydGljbGUiOiIiLCJub24tZHJvcHBpbmctcGFydGljbGUiOiIifV0sIm51bWJlciI6IjIwMjIiLCJpc3N1ZWQiOnsiZGF0ZS1wYXJ0cyI6W1syMDI0LDNdXX0sInB1Ymxpc2hlciI6IkF1dG9DQUQiLCJjb250YWluZXItdGl0bGUtc2hvcnQiOiIifSwiaXNUZW1wb3JhcnkiOmZhbHNlfV19"/>
          <w:id w:val="542169974"/>
          <w:placeholder>
            <w:docPart w:val="DefaultPlaceholder_-1854013440"/>
          </w:placeholder>
        </w:sdtPr>
        <w:sdtEndPr/>
        <w:sdtContent>
          <w:r w:rsidR="004B358A" w:rsidRPr="004B358A">
            <w:rPr>
              <w:color w:val="000000"/>
            </w:rPr>
            <w:t>(AutoCAD 3D, 2024)</w:t>
          </w:r>
        </w:sdtContent>
      </w:sdt>
      <w:r w:rsidR="00591E9F" w:rsidRPr="00591E9F">
        <w:t>.</w:t>
      </w:r>
    </w:p>
    <w:p w14:paraId="6B29F0C1" w14:textId="77777777" w:rsidR="00341B6E" w:rsidRDefault="00C66145" w:rsidP="00B40A29">
      <w:r>
        <w:rPr>
          <w:noProof/>
        </w:rPr>
        <w:drawing>
          <wp:inline distT="0" distB="0" distL="0" distR="0" wp14:anchorId="689A0579" wp14:editId="2F014E5C">
            <wp:extent cx="6315075" cy="50196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0">
                      <a:extLst>
                        <a:ext uri="{28A0092B-C50C-407E-A947-70E740481C1C}">
                          <a14:useLocalDpi xmlns:a14="http://schemas.microsoft.com/office/drawing/2010/main" val="0"/>
                        </a:ext>
                      </a:extLst>
                    </a:blip>
                    <a:stretch>
                      <a:fillRect/>
                    </a:stretch>
                  </pic:blipFill>
                  <pic:spPr>
                    <a:xfrm>
                      <a:off x="0" y="0"/>
                      <a:ext cx="6315075" cy="5019675"/>
                    </a:xfrm>
                    <a:prstGeom prst="rect">
                      <a:avLst/>
                    </a:prstGeom>
                  </pic:spPr>
                </pic:pic>
              </a:graphicData>
            </a:graphic>
          </wp:inline>
        </w:drawing>
      </w:r>
    </w:p>
    <w:p w14:paraId="4E8943E1" w14:textId="7862C939" w:rsidR="00C66145" w:rsidRDefault="00341B6E" w:rsidP="00B40A29">
      <w:pPr>
        <w:pStyle w:val="Caption"/>
      </w:pPr>
      <w:bookmarkStart w:id="38" w:name="_Ref163106717"/>
      <w:bookmarkStart w:id="39" w:name="_Toc163165038"/>
      <w:r>
        <w:t xml:space="preserve">Figure </w:t>
      </w:r>
      <w:fldSimple w:instr=" SEQ Figure \* ARABIC ">
        <w:r w:rsidR="00604A7F">
          <w:rPr>
            <w:noProof/>
          </w:rPr>
          <w:t>10</w:t>
        </w:r>
      </w:fldSimple>
      <w:bookmarkEnd w:id="38"/>
      <w:r>
        <w:t>: Passive House Floor Plan</w:t>
      </w:r>
      <w:r w:rsidR="00C4370D">
        <w:t xml:space="preserve"> </w:t>
      </w:r>
      <w:sdt>
        <w:sdtPr>
          <w:rPr>
            <w:color w:val="000000"/>
          </w:rPr>
          <w:tag w:val="MENDELEY_CITATION_v3_eyJjaXRhdGlvbklEIjoiTUVOREVMRVlfQ0lUQVRJT05fOGI3ZDJkMjEtOGIwMi00YTg5LTljYjQtMzczYWIwZGE3NGQ5IiwicHJvcGVydGllcyI6eyJub3RlSW5kZXgiOjB9LCJpc0VkaXRlZCI6ZmFsc2UsIm1hbnVhbE92ZXJyaWRlIjp7ImlzTWFudWFsbHlPdmVycmlkZGVuIjpmYWxzZSwiY2l0ZXByb2NUZXh0IjoiKEF1dG9DQUQgM0QsIDIwMjQpIiwibWFudWFsT3ZlcnJpZGVUZXh0IjoiIn0sImNpdGF0aW9uSXRlbXMiOlt7ImlkIjoiMmNmNTc3OGEtYjhmZS0zNzMxLWEwNDktOWRmYTA3MTJkNjdhIiwiaXRlbURhdGEiOnsidHlwZSI6ImFydGljbGUiLCJpZCI6IjJjZjU3NzhhLWI4ZmUtMzczMS1hMDQ5LTlkZmEwNzEyZDY3YSIsInRpdGxlIjoiUGFzc2l2ZSBTb2xhciBIZWF0aW5nIEhvdXNlIERlc2lnbiAiLCJhdXRob3IiOlt7ImZhbWlseSI6IkF1dG9DQUQgM0QiLCJnaXZlbiI6IiIsInBhcnNlLW5hbWVzIjpmYWxzZSwiZHJvcHBpbmctcGFydGljbGUiOiIiLCJub24tZHJvcHBpbmctcGFydGljbGUiOiIifV0sIm51bWJlciI6IjIwMjIiLCJpc3N1ZWQiOnsiZGF0ZS1wYXJ0cyI6W1syMDI0LDNdXX0sInB1Ymxpc2hlciI6IkF1dG9DQUQiLCJjb250YWluZXItdGl0bGUtc2hvcnQiOiIifSwiaXNUZW1wb3JhcnkiOmZhbHNlfV19"/>
          <w:id w:val="1301348874"/>
          <w:placeholder>
            <w:docPart w:val="DefaultPlaceholder_-1854013440"/>
          </w:placeholder>
        </w:sdtPr>
        <w:sdtEndPr/>
        <w:sdtContent>
          <w:r w:rsidR="004B358A" w:rsidRPr="004B358A">
            <w:rPr>
              <w:color w:val="000000"/>
            </w:rPr>
            <w:t>(AutoCAD 3D, 2024)</w:t>
          </w:r>
        </w:sdtContent>
      </w:sdt>
      <w:bookmarkEnd w:id="39"/>
    </w:p>
    <w:p w14:paraId="37E6030A" w14:textId="2732203F" w:rsidR="001E1894" w:rsidRDefault="00920714" w:rsidP="00B40A29">
      <w:r w:rsidRPr="00920714">
        <w:rPr>
          <w:color w:val="2F5496" w:themeColor="accent1" w:themeShade="BF"/>
        </w:rPr>
        <w:fldChar w:fldCharType="begin"/>
      </w:r>
      <w:r w:rsidRPr="00920714">
        <w:rPr>
          <w:color w:val="2F5496" w:themeColor="accent1" w:themeShade="BF"/>
        </w:rPr>
        <w:instrText xml:space="preserve"> REF _Ref163106731 \h </w:instrText>
      </w:r>
      <w:r w:rsidRPr="00920714">
        <w:rPr>
          <w:color w:val="2F5496" w:themeColor="accent1" w:themeShade="BF"/>
        </w:rPr>
      </w:r>
      <w:r w:rsidRPr="00920714">
        <w:rPr>
          <w:color w:val="2F5496" w:themeColor="accent1" w:themeShade="BF"/>
        </w:rPr>
        <w:fldChar w:fldCharType="separate"/>
      </w:r>
      <w:r w:rsidRPr="00920714">
        <w:rPr>
          <w:color w:val="2F5496" w:themeColor="accent1" w:themeShade="BF"/>
        </w:rPr>
        <w:t>Fig</w:t>
      </w:r>
      <w:r>
        <w:rPr>
          <w:color w:val="2F5496" w:themeColor="accent1" w:themeShade="BF"/>
        </w:rPr>
        <w:t xml:space="preserve">. </w:t>
      </w:r>
      <w:r w:rsidRPr="00920714">
        <w:rPr>
          <w:noProof/>
          <w:color w:val="2F5496" w:themeColor="accent1" w:themeShade="BF"/>
        </w:rPr>
        <w:t>11</w:t>
      </w:r>
      <w:r w:rsidRPr="00920714">
        <w:rPr>
          <w:color w:val="2F5496" w:themeColor="accent1" w:themeShade="BF"/>
        </w:rPr>
        <w:fldChar w:fldCharType="end"/>
      </w:r>
      <w:r>
        <w:t xml:space="preserve"> </w:t>
      </w:r>
      <w:r w:rsidR="00F357C5">
        <w:t>shows</w:t>
      </w:r>
      <w:r w:rsidR="00B84EDC">
        <w:t xml:space="preserve"> the full floor plan and front elevation</w:t>
      </w:r>
      <w:r w:rsidR="00F357C5">
        <w:t xml:space="preserve"> </w:t>
      </w:r>
      <w:r w:rsidR="00B84EDC">
        <w:t xml:space="preserve">of </w:t>
      </w:r>
      <w:r w:rsidR="00F357C5">
        <w:t>the w</w:t>
      </w:r>
      <w:r w:rsidR="00591E9F" w:rsidRPr="00591E9F">
        <w:t>indows (2100mm x 900mm) provid</w:t>
      </w:r>
      <w:r w:rsidR="00F357C5">
        <w:t>ing</w:t>
      </w:r>
      <w:r w:rsidR="00591E9F" w:rsidRPr="00591E9F">
        <w:t xml:space="preserve"> solar lighting, while the roof prevents summer overheating. Additionally, 10 PVT panels will be installed.</w:t>
      </w:r>
    </w:p>
    <w:p w14:paraId="1A1872AC" w14:textId="77777777" w:rsidR="00D52D86" w:rsidRDefault="00C66145" w:rsidP="00B40A29">
      <w:r>
        <w:rPr>
          <w:noProof/>
        </w:rPr>
        <w:lastRenderedPageBreak/>
        <w:drawing>
          <wp:inline distT="0" distB="0" distL="0" distR="0" wp14:anchorId="3B23A6BA" wp14:editId="50B993C2">
            <wp:extent cx="6257802" cy="5829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1">
                      <a:extLst>
                        <a:ext uri="{28A0092B-C50C-407E-A947-70E740481C1C}">
                          <a14:useLocalDpi xmlns:a14="http://schemas.microsoft.com/office/drawing/2010/main" val="0"/>
                        </a:ext>
                      </a:extLst>
                    </a:blip>
                    <a:stretch>
                      <a:fillRect/>
                    </a:stretch>
                  </pic:blipFill>
                  <pic:spPr>
                    <a:xfrm>
                      <a:off x="0" y="0"/>
                      <a:ext cx="6267779" cy="5838594"/>
                    </a:xfrm>
                    <a:prstGeom prst="rect">
                      <a:avLst/>
                    </a:prstGeom>
                  </pic:spPr>
                </pic:pic>
              </a:graphicData>
            </a:graphic>
          </wp:inline>
        </w:drawing>
      </w:r>
    </w:p>
    <w:p w14:paraId="6E8038E9" w14:textId="505AB05C" w:rsidR="00C66145" w:rsidRDefault="00D52D86" w:rsidP="00B40A29">
      <w:pPr>
        <w:pStyle w:val="Caption"/>
      </w:pPr>
      <w:bookmarkStart w:id="40" w:name="_Ref163106731"/>
      <w:bookmarkStart w:id="41" w:name="_Toc163165039"/>
      <w:r>
        <w:t xml:space="preserve">Figure </w:t>
      </w:r>
      <w:fldSimple w:instr=" SEQ Figure \* ARABIC ">
        <w:r w:rsidR="00604A7F">
          <w:rPr>
            <w:noProof/>
          </w:rPr>
          <w:t>11</w:t>
        </w:r>
      </w:fldSimple>
      <w:bookmarkEnd w:id="40"/>
      <w:r>
        <w:t>: Front Elevation and Plan for the Passive House</w:t>
      </w:r>
      <w:r w:rsidR="00743E83">
        <w:t xml:space="preserve"> </w:t>
      </w:r>
      <w:sdt>
        <w:sdtPr>
          <w:rPr>
            <w:color w:val="000000"/>
          </w:rPr>
          <w:tag w:val="MENDELEY_CITATION_v3_eyJjaXRhdGlvbklEIjoiTUVOREVMRVlfQ0lUQVRJT05fMDRiZjAwOGYtZGFlYi00M2ZhLWJkZTQtNWEyZGE5ZGI1NmQ1IiwicHJvcGVydGllcyI6eyJub3RlSW5kZXgiOjB9LCJpc0VkaXRlZCI6ZmFsc2UsIm1hbnVhbE92ZXJyaWRlIjp7ImlzTWFudWFsbHlPdmVycmlkZGVuIjpmYWxzZSwiY2l0ZXByb2NUZXh0IjoiKEF1dG9DQUQgM0QsIDIwMjQpIiwibWFudWFsT3ZlcnJpZGVUZXh0IjoiIn0sImNpdGF0aW9uSXRlbXMiOlt7ImlkIjoiMmNmNTc3OGEtYjhmZS0zNzMxLWEwNDktOWRmYTA3MTJkNjdhIiwiaXRlbURhdGEiOnsidHlwZSI6ImFydGljbGUiLCJpZCI6IjJjZjU3NzhhLWI4ZmUtMzczMS1hMDQ5LTlkZmEwNzEyZDY3YSIsInRpdGxlIjoiUGFzc2l2ZSBTb2xhciBIZWF0aW5nIEhvdXNlIERlc2lnbiAiLCJhdXRob3IiOlt7ImZhbWlseSI6IkF1dG9DQUQgM0QiLCJnaXZlbiI6IiIsInBhcnNlLW5hbWVzIjpmYWxzZSwiZHJvcHBpbmctcGFydGljbGUiOiIiLCJub24tZHJvcHBpbmctcGFydGljbGUiOiIifV0sIm51bWJlciI6IjIwMjIiLCJpc3N1ZWQiOnsiZGF0ZS1wYXJ0cyI6W1syMDI0LDNdXX0sInB1Ymxpc2hlciI6IkF1dG9DQUQiLCJjb250YWluZXItdGl0bGUtc2hvcnQiOiIifSwiaXNUZW1wb3JhcnkiOmZhbHNlfV19"/>
          <w:id w:val="-726224727"/>
          <w:placeholder>
            <w:docPart w:val="DefaultPlaceholder_-1854013440"/>
          </w:placeholder>
        </w:sdtPr>
        <w:sdtEndPr/>
        <w:sdtContent>
          <w:r w:rsidR="004B358A" w:rsidRPr="004B358A">
            <w:rPr>
              <w:color w:val="000000"/>
            </w:rPr>
            <w:t>(AutoCAD 3D, 2024)</w:t>
          </w:r>
        </w:sdtContent>
      </w:sdt>
      <w:bookmarkEnd w:id="41"/>
    </w:p>
    <w:p w14:paraId="0169DD45" w14:textId="0574943B" w:rsidR="007560A0" w:rsidRDefault="00920714" w:rsidP="00B40A29">
      <w:r w:rsidRPr="00920714">
        <w:fldChar w:fldCharType="begin"/>
      </w:r>
      <w:r w:rsidRPr="00920714">
        <w:instrText xml:space="preserve"> REF _Ref163106751 \h </w:instrText>
      </w:r>
      <w:r w:rsidRPr="00920714">
        <w:fldChar w:fldCharType="separate"/>
      </w:r>
      <w:r w:rsidRPr="00920714">
        <w:t>Fig</w:t>
      </w:r>
      <w:r>
        <w:t xml:space="preserve">. </w:t>
      </w:r>
      <w:r w:rsidRPr="00920714">
        <w:rPr>
          <w:noProof/>
        </w:rPr>
        <w:t>12</w:t>
      </w:r>
      <w:r w:rsidRPr="00920714">
        <w:fldChar w:fldCharType="end"/>
      </w:r>
      <w:r>
        <w:t xml:space="preserve"> </w:t>
      </w:r>
      <w:r w:rsidR="00C619EF">
        <w:t>and</w:t>
      </w:r>
      <w:r>
        <w:t xml:space="preserve"> </w:t>
      </w:r>
      <w:r w:rsidRPr="00920714">
        <w:fldChar w:fldCharType="begin"/>
      </w:r>
      <w:r w:rsidRPr="00920714">
        <w:instrText xml:space="preserve"> REF _Ref163106761 \h </w:instrText>
      </w:r>
      <w:r w:rsidRPr="00920714">
        <w:fldChar w:fldCharType="separate"/>
      </w:r>
      <w:r w:rsidRPr="00920714">
        <w:t>Fig</w:t>
      </w:r>
      <w:r>
        <w:t xml:space="preserve">. </w:t>
      </w:r>
      <w:r w:rsidRPr="00920714">
        <w:rPr>
          <w:noProof/>
        </w:rPr>
        <w:t>13</w:t>
      </w:r>
      <w:r w:rsidRPr="00920714">
        <w:fldChar w:fldCharType="end"/>
      </w:r>
      <w:r>
        <w:t xml:space="preserve"> display</w:t>
      </w:r>
      <w:r w:rsidR="00C66145">
        <w:t xml:space="preserve"> the 3D Passive House Design.</w:t>
      </w:r>
    </w:p>
    <w:p w14:paraId="0E69C228" w14:textId="77777777" w:rsidR="00F704EB" w:rsidRDefault="00F05C5F" w:rsidP="00B40A29">
      <w:r>
        <w:rPr>
          <w:noProof/>
        </w:rPr>
        <w:lastRenderedPageBreak/>
        <w:drawing>
          <wp:inline distT="0" distB="0" distL="0" distR="0" wp14:anchorId="78A24AE3" wp14:editId="316F91F1">
            <wp:extent cx="6341110" cy="3633849"/>
            <wp:effectExtent l="0" t="0" r="254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45717" cy="3636489"/>
                    </a:xfrm>
                    <a:prstGeom prst="rect">
                      <a:avLst/>
                    </a:prstGeom>
                  </pic:spPr>
                </pic:pic>
              </a:graphicData>
            </a:graphic>
          </wp:inline>
        </w:drawing>
      </w:r>
    </w:p>
    <w:p w14:paraId="4ECDEF6F" w14:textId="0F3C9A82" w:rsidR="004F2E07" w:rsidRDefault="00F704EB" w:rsidP="00B40A29">
      <w:pPr>
        <w:pStyle w:val="Caption"/>
      </w:pPr>
      <w:bookmarkStart w:id="42" w:name="_Ref163106751"/>
      <w:bookmarkStart w:id="43" w:name="_Toc163165040"/>
      <w:r>
        <w:t xml:space="preserve">Figure </w:t>
      </w:r>
      <w:fldSimple w:instr=" SEQ Figure \* ARABIC ">
        <w:r w:rsidR="00604A7F">
          <w:rPr>
            <w:noProof/>
          </w:rPr>
          <w:t>12</w:t>
        </w:r>
      </w:fldSimple>
      <w:bookmarkEnd w:id="42"/>
      <w:r>
        <w:t xml:space="preserve">: </w:t>
      </w:r>
      <w:r w:rsidR="0084157A">
        <w:t>North-East</w:t>
      </w:r>
      <w:r>
        <w:t xml:space="preserve"> View of the Front of a Passive 3D House Design</w:t>
      </w:r>
      <w:r w:rsidR="00743E83">
        <w:t xml:space="preserve"> </w:t>
      </w:r>
      <w:sdt>
        <w:sdtPr>
          <w:rPr>
            <w:color w:val="000000"/>
          </w:rPr>
          <w:tag w:val="MENDELEY_CITATION_v3_eyJjaXRhdGlvbklEIjoiTUVOREVMRVlfQ0lUQVRJT05fZGFiMzM4ZTYtNzYxNC00YThhLWI5ZDAtMzBjZjE0Yzc3MjhkIiwicHJvcGVydGllcyI6eyJub3RlSW5kZXgiOjB9LCJpc0VkaXRlZCI6ZmFsc2UsIm1hbnVhbE92ZXJyaWRlIjp7ImlzTWFudWFsbHlPdmVycmlkZGVuIjpmYWxzZSwiY2l0ZXByb2NUZXh0IjoiKEF1dG9DQUQgM0QsIDIwMjQpIiwibWFudWFsT3ZlcnJpZGVUZXh0IjoiIn0sImNpdGF0aW9uSXRlbXMiOlt7ImlkIjoiMmNmNTc3OGEtYjhmZS0zNzMxLWEwNDktOWRmYTA3MTJkNjdhIiwiaXRlbURhdGEiOnsidHlwZSI6ImFydGljbGUiLCJpZCI6IjJjZjU3NzhhLWI4ZmUtMzczMS1hMDQ5LTlkZmEwNzEyZDY3YSIsInRpdGxlIjoiUGFzc2l2ZSBTb2xhciBIZWF0aW5nIEhvdXNlIERlc2lnbiAiLCJhdXRob3IiOlt7ImZhbWlseSI6IkF1dG9DQUQgM0QiLCJnaXZlbiI6IiIsInBhcnNlLW5hbWVzIjpmYWxzZSwiZHJvcHBpbmctcGFydGljbGUiOiIiLCJub24tZHJvcHBpbmctcGFydGljbGUiOiIifV0sIm51bWJlciI6IjIwMjIiLCJpc3N1ZWQiOnsiZGF0ZS1wYXJ0cyI6W1syMDI0LDNdXX0sInB1Ymxpc2hlciI6IkF1dG9DQUQiLCJjb250YWluZXItdGl0bGUtc2hvcnQiOiIifSwiaXNUZW1wb3JhcnkiOmZhbHNlfV19"/>
          <w:id w:val="-1276167019"/>
          <w:placeholder>
            <w:docPart w:val="DefaultPlaceholder_-1854013440"/>
          </w:placeholder>
        </w:sdtPr>
        <w:sdtEndPr/>
        <w:sdtContent>
          <w:r w:rsidR="004B358A" w:rsidRPr="004B358A">
            <w:rPr>
              <w:color w:val="000000"/>
            </w:rPr>
            <w:t>(AutoCAD 3D, 2024)</w:t>
          </w:r>
        </w:sdtContent>
      </w:sdt>
      <w:bookmarkEnd w:id="43"/>
    </w:p>
    <w:p w14:paraId="59C1A7FA" w14:textId="77777777" w:rsidR="00E7335A" w:rsidRPr="00E7335A" w:rsidRDefault="00E7335A" w:rsidP="00B40A29"/>
    <w:p w14:paraId="50794FD5" w14:textId="77777777" w:rsidR="00EC1F89" w:rsidRDefault="00F05C5F" w:rsidP="00B40A29">
      <w:r>
        <w:rPr>
          <w:noProof/>
        </w:rPr>
        <w:drawing>
          <wp:inline distT="0" distB="0" distL="0" distR="0" wp14:anchorId="61E9CB71" wp14:editId="2E19DE3D">
            <wp:extent cx="6377049" cy="3343275"/>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79153" cy="3344378"/>
                    </a:xfrm>
                    <a:prstGeom prst="rect">
                      <a:avLst/>
                    </a:prstGeom>
                  </pic:spPr>
                </pic:pic>
              </a:graphicData>
            </a:graphic>
          </wp:inline>
        </w:drawing>
      </w:r>
    </w:p>
    <w:p w14:paraId="2A685DA2" w14:textId="434A1BBE" w:rsidR="00181985" w:rsidRDefault="00EC1F89" w:rsidP="00B40A29">
      <w:pPr>
        <w:pStyle w:val="Caption"/>
        <w:rPr>
          <w:b/>
          <w:bCs/>
        </w:rPr>
      </w:pPr>
      <w:bookmarkStart w:id="44" w:name="_Ref163106761"/>
      <w:bookmarkStart w:id="45" w:name="_Toc163165041"/>
      <w:r>
        <w:t xml:space="preserve">Figure </w:t>
      </w:r>
      <w:fldSimple w:instr=" SEQ Figure \* ARABIC ">
        <w:r w:rsidR="00604A7F">
          <w:rPr>
            <w:noProof/>
          </w:rPr>
          <w:t>13</w:t>
        </w:r>
      </w:fldSimple>
      <w:bookmarkEnd w:id="44"/>
      <w:r>
        <w:t xml:space="preserve">: </w:t>
      </w:r>
      <w:r w:rsidR="004B4832">
        <w:t>South-East</w:t>
      </w:r>
      <w:r>
        <w:t xml:space="preserve"> Left View of a Passive 3D House Design</w:t>
      </w:r>
      <w:r w:rsidR="00743E83">
        <w:t xml:space="preserve"> </w:t>
      </w:r>
      <w:sdt>
        <w:sdtPr>
          <w:rPr>
            <w:color w:val="000000"/>
          </w:rPr>
          <w:tag w:val="MENDELEY_CITATION_v3_eyJjaXRhdGlvbklEIjoiTUVOREVMRVlfQ0lUQVRJT05fNzUyNjdlYzctN2JkNi00OTFhLWExOTMtYTYzMmE0Yzk1MTkwIiwicHJvcGVydGllcyI6eyJub3RlSW5kZXgiOjB9LCJpc0VkaXRlZCI6ZmFsc2UsIm1hbnVhbE92ZXJyaWRlIjp7ImlzTWFudWFsbHlPdmVycmlkZGVuIjpmYWxzZSwiY2l0ZXByb2NUZXh0IjoiKEF1dG9DQUQgM0QsIDIwMjQpIiwibWFudWFsT3ZlcnJpZGVUZXh0IjoiIn0sImNpdGF0aW9uSXRlbXMiOlt7ImlkIjoiMmNmNTc3OGEtYjhmZS0zNzMxLWEwNDktOWRmYTA3MTJkNjdhIiwiaXRlbURhdGEiOnsidHlwZSI6ImFydGljbGUiLCJpZCI6IjJjZjU3NzhhLWI4ZmUtMzczMS1hMDQ5LTlkZmEwNzEyZDY3YSIsInRpdGxlIjoiUGFzc2l2ZSBTb2xhciBIZWF0aW5nIEhvdXNlIERlc2lnbiAiLCJhdXRob3IiOlt7ImZhbWlseSI6IkF1dG9DQUQgM0QiLCJnaXZlbiI6IiIsInBhcnNlLW5hbWVzIjpmYWxzZSwiZHJvcHBpbmctcGFydGljbGUiOiIiLCJub24tZHJvcHBpbmctcGFydGljbGUiOiIifV0sIm51bWJlciI6IjIwMjIiLCJpc3N1ZWQiOnsiZGF0ZS1wYXJ0cyI6W1syMDI0LDNdXX0sInB1Ymxpc2hlciI6IkF1dG9DQUQiLCJjb250YWluZXItdGl0bGUtc2hvcnQiOiIifSwiaXNUZW1wb3JhcnkiOmZhbHNlfV19"/>
          <w:id w:val="-827593631"/>
          <w:placeholder>
            <w:docPart w:val="DefaultPlaceholder_-1854013440"/>
          </w:placeholder>
        </w:sdtPr>
        <w:sdtEndPr/>
        <w:sdtContent>
          <w:r w:rsidR="004B358A" w:rsidRPr="004B358A">
            <w:rPr>
              <w:color w:val="000000"/>
            </w:rPr>
            <w:t>(AutoCAD 3D, 2024)</w:t>
          </w:r>
        </w:sdtContent>
      </w:sdt>
      <w:bookmarkEnd w:id="45"/>
    </w:p>
    <w:p w14:paraId="02586ECC" w14:textId="159F43E8" w:rsidR="007560A0" w:rsidRDefault="007560A0" w:rsidP="00B40A29"/>
    <w:p w14:paraId="10B8B8C5" w14:textId="247504EC" w:rsidR="007560A0" w:rsidRDefault="007560A0" w:rsidP="00B40A29">
      <w:pPr>
        <w:pStyle w:val="Heading1"/>
      </w:pPr>
      <w:bookmarkStart w:id="46" w:name="_Toc163164938"/>
      <w:r w:rsidRPr="007560A0">
        <w:lastRenderedPageBreak/>
        <w:t>METHODOLOGY: POLYSUN (ACTIVE SYSTEM)</w:t>
      </w:r>
      <w:bookmarkEnd w:id="46"/>
    </w:p>
    <w:p w14:paraId="48BB1903" w14:textId="29D767BD" w:rsidR="00FB4A35" w:rsidRDefault="000B1D3E" w:rsidP="00B40A29">
      <w:pPr>
        <w:pStyle w:val="Heading2"/>
      </w:pPr>
      <w:bookmarkStart w:id="47" w:name="_Toc163164939"/>
      <w:r w:rsidRPr="000B1D3E">
        <w:t>ACTIVE SOLAR HEATING</w:t>
      </w:r>
      <w:r w:rsidR="00F85467">
        <w:t xml:space="preserve"> </w:t>
      </w:r>
      <w:r w:rsidR="00A741FE">
        <w:t>(ASH)</w:t>
      </w:r>
      <w:bookmarkEnd w:id="47"/>
    </w:p>
    <w:p w14:paraId="69D4AE10" w14:textId="4993CDC3" w:rsidR="00F85467" w:rsidRDefault="0003231A" w:rsidP="00B40A29">
      <w:r w:rsidRPr="0003231A">
        <w:t>ASH designs integrate renewable energy for buildings, leveraging smart technology to balance energy supply and demand with the UK National Grid, focusing on reducing consumption and generating renewable power</w:t>
      </w:r>
      <w:r w:rsidR="00072E7A">
        <w:t xml:space="preserve"> </w:t>
      </w:r>
      <w:sdt>
        <w:sdtPr>
          <w:rPr>
            <w:color w:val="000000"/>
          </w:rPr>
          <w:tag w:val="MENDELEY_CITATION_v3_eyJjaXRhdGlvbklEIjoiTUVOREVMRVlfQ0lUQVRJT05fZWVhY2JmMGUtNGRjMS00MTRhLWIzMmEtYjgxOWQ3ZWY2NzQ2IiwicHJvcGVydGllcyI6eyJub3RlSW5kZXgiOjB9LCJpc0VkaXRlZCI6ZmFsc2UsIm1hbnVhbE92ZXJyaWRlIjp7ImlzTWFudWFsbHlPdmVycmlkZGVuIjpmYWxzZSwiY2l0ZXByb2NUZXh0IjoiKENsYXJrZSA8aT5ldCBhbC48L2k+LCAyMDIzKSIsIm1hbnVhbE92ZXJyaWRlVGV4dCI6IiJ9LCJjaXRhdGlvbkl0ZW1zIjpbeyJpZCI6IjI5ZDUzZjhhLTk4ZTctMzE3NC05ZDEzLTY2M2M0NzNlOTk4NCIsIml0ZW1EYXRhIjp7InR5cGUiOiJhcnRpY2xlLWpvdXJuYWwiLCJpZCI6IjI5ZDUzZjhhLTk4ZTctMzE3NC05ZDEzLTY2M2M0NzNlOTk4NCIsInRpdGxlIjoiRGV2ZWxvcGluZyBUb29scyB0byBFbmFibGUgdGhlIFVLIENvbnN0cnVjdGlvbiBJbmR1c3RyeSB0byBBZG9wdCB0aGUgQWN0aXZlIEJ1aWxkaW5nIENvbmNlcHQgZm9yIE5ldCBaZXJvIENhcmJvbiBCdWlsZGluZ3MiLCJhdXRob3IiOlt7ImZhbWlseSI6IkNsYXJrZSIsImdpdmVuIjoiSm9hbm5hIiwicGFyc2UtbmFtZXMiOmZhbHNlLCJkcm9wcGluZy1wYXJ0aWNsZSI6IiIsIm5vbi1kcm9wcGluZy1wYXJ0aWNsZSI6IiJ9LHsiZmFtaWx5IjoiTGl0dGxld29vZCIsImdpdmVuIjoiSm9obiBSIiwicGFyc2UtbmFtZXMiOmZhbHNlLCJkcm9wcGluZy1wYXJ0aWNsZSI6IiIsIm5vbi1kcm9wcGluZy1wYXJ0aWNsZSI6IiJ9LHsiZmFtaWx5IjoiS2FyYW5pIiwiZ2l2ZW4iOiJHZW9yZ2UiLCJwYXJzZS1uYW1lcyI6ZmFsc2UsImRyb3BwaW5nLXBhcnRpY2xlIjoiIiwibm9uLWRyb3BwaW5nLXBhcnRpY2xlIjoiIn1dLCJjb250YWluZXItdGl0bGUiOiJCdWlsZGluZ3MiLCJJU1NOIjoiMjA3NS01MzA5IiwiaXNzdWVkIjp7ImRhdGUtcGFydHMiOltbMjAyM11dfSwicGFnZSI6IjMwNCIsInB1Ymxpc2hlciI6Ik1EUEkiLCJpc3N1ZSI6IjIiLCJ2b2x1bWUiOiIxMyIsImNvbnRhaW5lci10aXRsZS1zaG9ydCI6IiJ9LCJpc1RlbXBvcmFyeSI6ZmFsc2V9XX0="/>
          <w:id w:val="-1069112011"/>
          <w:placeholder>
            <w:docPart w:val="DefaultPlaceholder_-1854013440"/>
          </w:placeholder>
        </w:sdtPr>
        <w:sdtEndPr/>
        <w:sdtContent>
          <w:r w:rsidR="004B358A">
            <w:rPr>
              <w:rFonts w:eastAsia="Times New Roman"/>
            </w:rPr>
            <w:t xml:space="preserve">(Clarke </w:t>
          </w:r>
          <w:r w:rsidR="004B358A">
            <w:rPr>
              <w:rFonts w:eastAsia="Times New Roman"/>
              <w:i/>
              <w:iCs/>
            </w:rPr>
            <w:t>et al.</w:t>
          </w:r>
          <w:r w:rsidR="004B358A">
            <w:rPr>
              <w:rFonts w:eastAsia="Times New Roman"/>
            </w:rPr>
            <w:t>, 2023)</w:t>
          </w:r>
        </w:sdtContent>
      </w:sdt>
      <w:r w:rsidRPr="0003231A">
        <w:t>.</w:t>
      </w:r>
    </w:p>
    <w:p w14:paraId="238CB7D2" w14:textId="1CB05A97" w:rsidR="002246B7" w:rsidRDefault="002246B7" w:rsidP="00B40A29"/>
    <w:p w14:paraId="5283B2EC" w14:textId="24489CD8" w:rsidR="002246B7" w:rsidRDefault="002246B7" w:rsidP="00B40A29">
      <w:pPr>
        <w:pStyle w:val="Heading2"/>
      </w:pPr>
      <w:bookmarkStart w:id="48" w:name="_Toc163164940"/>
      <w:r w:rsidRPr="00A20314">
        <w:t>PERFORMANCE ANALYSIS POLYSUN (ACTIVE SYSTEM)</w:t>
      </w:r>
      <w:bookmarkEnd w:id="48"/>
    </w:p>
    <w:p w14:paraId="27048A26" w14:textId="6F3CFD48" w:rsidR="00011275" w:rsidRDefault="0067447B" w:rsidP="00B40A29">
      <w:r w:rsidRPr="0067447B">
        <w:t xml:space="preserve">The house incorporates 7 flat plate collectors, 10 PV modules, a </w:t>
      </w:r>
      <w:r w:rsidR="0096529F" w:rsidRPr="0067447B">
        <w:t>6-kWh</w:t>
      </w:r>
      <w:r w:rsidRPr="0067447B">
        <w:t xml:space="preserve"> battery, a 5kW heat pump, and a 500L storage tank, as planned using </w:t>
      </w:r>
      <w:proofErr w:type="spellStart"/>
      <w:r w:rsidRPr="0067447B">
        <w:t>Polysun</w:t>
      </w:r>
      <w:proofErr w:type="spellEnd"/>
      <w:r w:rsidR="00A11D23">
        <w:t xml:space="preserve"> </w:t>
      </w:r>
      <w:r w:rsidR="00A11D23" w:rsidRPr="0084157A">
        <w:rPr>
          <w:color w:val="2F5496" w:themeColor="accent1" w:themeShade="BF"/>
        </w:rPr>
        <w:fldChar w:fldCharType="begin"/>
      </w:r>
      <w:r w:rsidR="00A11D23" w:rsidRPr="0084157A">
        <w:rPr>
          <w:color w:val="2F5496" w:themeColor="accent1" w:themeShade="BF"/>
        </w:rPr>
        <w:instrText xml:space="preserve"> REF _Ref163138734 \h </w:instrText>
      </w:r>
      <w:r w:rsidR="00A11D23" w:rsidRPr="0084157A">
        <w:rPr>
          <w:color w:val="2F5496" w:themeColor="accent1" w:themeShade="BF"/>
        </w:rPr>
      </w:r>
      <w:r w:rsidR="00A11D23" w:rsidRPr="0084157A">
        <w:rPr>
          <w:color w:val="2F5496" w:themeColor="accent1" w:themeShade="BF"/>
        </w:rPr>
        <w:fldChar w:fldCharType="separate"/>
      </w:r>
      <w:r w:rsidR="00A11D23" w:rsidRPr="0084157A">
        <w:rPr>
          <w:color w:val="2F5496" w:themeColor="accent1" w:themeShade="BF"/>
        </w:rPr>
        <w:t>Fig</w:t>
      </w:r>
      <w:r w:rsidR="0084157A" w:rsidRPr="0084157A">
        <w:rPr>
          <w:color w:val="2F5496" w:themeColor="accent1" w:themeShade="BF"/>
        </w:rPr>
        <w:t xml:space="preserve">. </w:t>
      </w:r>
      <w:r w:rsidR="00A11D23" w:rsidRPr="0084157A">
        <w:rPr>
          <w:noProof/>
          <w:color w:val="2F5496" w:themeColor="accent1" w:themeShade="BF"/>
        </w:rPr>
        <w:t>14</w:t>
      </w:r>
      <w:r w:rsidR="00A11D23" w:rsidRPr="0084157A">
        <w:rPr>
          <w:color w:val="2F5496" w:themeColor="accent1" w:themeShade="BF"/>
        </w:rPr>
        <w:fldChar w:fldCharType="end"/>
      </w:r>
      <w:r w:rsidRPr="0067447B">
        <w:t>.</w:t>
      </w:r>
    </w:p>
    <w:p w14:paraId="201588E3" w14:textId="77777777" w:rsidR="00F24C2B" w:rsidRDefault="00901CDC" w:rsidP="00B40A29">
      <w:r>
        <w:rPr>
          <w:noProof/>
        </w:rPr>
        <w:drawing>
          <wp:inline distT="0" distB="0" distL="0" distR="0" wp14:anchorId="4F1FEDFF" wp14:editId="24758A1A">
            <wp:extent cx="6229350" cy="4091305"/>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4">
                      <a:extLst>
                        <a:ext uri="{28A0092B-C50C-407E-A947-70E740481C1C}">
                          <a14:useLocalDpi xmlns:a14="http://schemas.microsoft.com/office/drawing/2010/main" val="0"/>
                        </a:ext>
                      </a:extLst>
                    </a:blip>
                    <a:stretch>
                      <a:fillRect/>
                    </a:stretch>
                  </pic:blipFill>
                  <pic:spPr>
                    <a:xfrm>
                      <a:off x="0" y="0"/>
                      <a:ext cx="6229350" cy="4091305"/>
                    </a:xfrm>
                    <a:prstGeom prst="rect">
                      <a:avLst/>
                    </a:prstGeom>
                  </pic:spPr>
                </pic:pic>
              </a:graphicData>
            </a:graphic>
          </wp:inline>
        </w:drawing>
      </w:r>
    </w:p>
    <w:p w14:paraId="09608216" w14:textId="3217D954" w:rsidR="00901CDC" w:rsidRDefault="00F24C2B" w:rsidP="00B40A29">
      <w:pPr>
        <w:pStyle w:val="Caption"/>
      </w:pPr>
      <w:bookmarkStart w:id="49" w:name="_Ref163138734"/>
      <w:bookmarkStart w:id="50" w:name="_Toc163165042"/>
      <w:r>
        <w:t xml:space="preserve">Figure </w:t>
      </w:r>
      <w:fldSimple w:instr=" SEQ Figure \* ARABIC ">
        <w:r w:rsidR="00604A7F">
          <w:rPr>
            <w:noProof/>
          </w:rPr>
          <w:t>14</w:t>
        </w:r>
      </w:fldSimple>
      <w:bookmarkEnd w:id="49"/>
      <w:r>
        <w:t xml:space="preserve">: Hybrid Collector System </w:t>
      </w:r>
      <w:r w:rsidR="00457720">
        <w:t>with</w:t>
      </w:r>
      <w:r>
        <w:t xml:space="preserve"> Battery</w:t>
      </w:r>
      <w:r w:rsidR="00E5636A">
        <w:t xml:space="preserve"> </w:t>
      </w:r>
      <w:sdt>
        <w:sdtPr>
          <w:rPr>
            <w:color w:val="000000"/>
          </w:rPr>
          <w:tag w:val="MENDELEY_CITATION_v3_eyJjaXRhdGlvbklEIjoiTUVOREVMRVlfQ0lUQVRJT05fZDJjOTc2MzgtMjA4NS00MDcwLThhNGQtZDBiNzE5OTA3ZGY0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
          <w:id w:val="-1028247793"/>
          <w:placeholder>
            <w:docPart w:val="DefaultPlaceholder_-1854013440"/>
          </w:placeholder>
        </w:sdtPr>
        <w:sdtEndPr/>
        <w:sdtContent>
          <w:r w:rsidR="004B358A" w:rsidRPr="004B358A">
            <w:rPr>
              <w:color w:val="000000"/>
            </w:rPr>
            <w:t>(</w:t>
          </w:r>
          <w:proofErr w:type="spellStart"/>
          <w:r w:rsidR="004B358A" w:rsidRPr="004B358A">
            <w:rPr>
              <w:color w:val="000000"/>
            </w:rPr>
            <w:t>Polysun</w:t>
          </w:r>
          <w:proofErr w:type="spellEnd"/>
          <w:r w:rsidR="004B358A" w:rsidRPr="004B358A">
            <w:rPr>
              <w:color w:val="000000"/>
            </w:rPr>
            <w:t xml:space="preserve"> Simulation Software, 2024)</w:t>
          </w:r>
        </w:sdtContent>
      </w:sdt>
      <w:bookmarkEnd w:id="50"/>
    </w:p>
    <w:p w14:paraId="602218D9" w14:textId="77777777" w:rsidR="00A82B32" w:rsidRDefault="00A82B32" w:rsidP="00B40A29"/>
    <w:p w14:paraId="200851E1" w14:textId="3F22EB85" w:rsidR="00011275" w:rsidRPr="0093363A" w:rsidRDefault="0093363A" w:rsidP="00B40A29">
      <w:pPr>
        <w:pStyle w:val="Heading2"/>
      </w:pPr>
      <w:bookmarkStart w:id="51" w:name="_Toc163164941"/>
      <w:r w:rsidRPr="0093363A">
        <w:lastRenderedPageBreak/>
        <w:t>POLYSUN PROFESSIONAL REPORT SIMULATION RESULTS</w:t>
      </w:r>
      <w:bookmarkEnd w:id="51"/>
    </w:p>
    <w:p w14:paraId="094733B7" w14:textId="77777777" w:rsidR="00F24C2B" w:rsidRDefault="007C109E" w:rsidP="00B40A29">
      <w:r>
        <w:rPr>
          <w:noProof/>
        </w:rPr>
        <w:drawing>
          <wp:inline distT="0" distB="0" distL="0" distR="0" wp14:anchorId="6BB6F911" wp14:editId="7C7B301C">
            <wp:extent cx="6276975" cy="56483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5">
                      <a:extLst>
                        <a:ext uri="{28A0092B-C50C-407E-A947-70E740481C1C}">
                          <a14:useLocalDpi xmlns:a14="http://schemas.microsoft.com/office/drawing/2010/main" val="0"/>
                        </a:ext>
                      </a:extLst>
                    </a:blip>
                    <a:stretch>
                      <a:fillRect/>
                    </a:stretch>
                  </pic:blipFill>
                  <pic:spPr>
                    <a:xfrm>
                      <a:off x="0" y="0"/>
                      <a:ext cx="6277164" cy="5648495"/>
                    </a:xfrm>
                    <a:prstGeom prst="rect">
                      <a:avLst/>
                    </a:prstGeom>
                  </pic:spPr>
                </pic:pic>
              </a:graphicData>
            </a:graphic>
          </wp:inline>
        </w:drawing>
      </w:r>
    </w:p>
    <w:p w14:paraId="7EB9B5AC" w14:textId="4A5D78DD" w:rsidR="002D57B0" w:rsidRDefault="00F24C2B" w:rsidP="00B40A29">
      <w:pPr>
        <w:pStyle w:val="Caption"/>
      </w:pPr>
      <w:bookmarkStart w:id="52" w:name="_Toc163165043"/>
      <w:r>
        <w:t xml:space="preserve">Figure </w:t>
      </w:r>
      <w:fldSimple w:instr=" SEQ Figure \* ARABIC ">
        <w:r w:rsidR="00604A7F">
          <w:rPr>
            <w:noProof/>
          </w:rPr>
          <w:t>15</w:t>
        </w:r>
      </w:fldSimple>
      <w:r>
        <w:t>: Location of the Hybrid Collector System</w:t>
      </w:r>
      <w:r w:rsidR="00E5636A">
        <w:t xml:space="preserve"> </w:t>
      </w:r>
      <w:sdt>
        <w:sdtPr>
          <w:rPr>
            <w:color w:val="000000"/>
          </w:rPr>
          <w:tag w:val="MENDELEY_CITATION_v3_eyJjaXRhdGlvbklEIjoiTUVOREVMRVlfQ0lUQVRJT05fYmQ0ZGIyNjctNDgwNC00YTgyLTgwY2MtMTNkMzdjM2Y2NTJh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
          <w:id w:val="-557705723"/>
          <w:placeholder>
            <w:docPart w:val="DefaultPlaceholder_-1854013440"/>
          </w:placeholder>
        </w:sdtPr>
        <w:sdtEndPr/>
        <w:sdtContent>
          <w:r w:rsidR="004B358A" w:rsidRPr="004B358A">
            <w:rPr>
              <w:color w:val="000000"/>
            </w:rPr>
            <w:t>(</w:t>
          </w:r>
          <w:proofErr w:type="spellStart"/>
          <w:r w:rsidR="004B358A" w:rsidRPr="004B358A">
            <w:rPr>
              <w:color w:val="000000"/>
            </w:rPr>
            <w:t>Polysun</w:t>
          </w:r>
          <w:proofErr w:type="spellEnd"/>
          <w:r w:rsidR="004B358A" w:rsidRPr="004B358A">
            <w:rPr>
              <w:color w:val="000000"/>
            </w:rPr>
            <w:t xml:space="preserve"> Simulation Software, 2024)</w:t>
          </w:r>
        </w:sdtContent>
      </w:sdt>
      <w:bookmarkEnd w:id="52"/>
    </w:p>
    <w:p w14:paraId="506B7F0D" w14:textId="77777777" w:rsidR="001057B5" w:rsidRDefault="001057B5" w:rsidP="00B40A29"/>
    <w:p w14:paraId="642516C9" w14:textId="77777777" w:rsidR="001057B5" w:rsidRDefault="001057B5" w:rsidP="00B40A29"/>
    <w:p w14:paraId="4898774E" w14:textId="43F80E97" w:rsidR="00A91722" w:rsidRDefault="00A11D23" w:rsidP="00B40A29">
      <w:r w:rsidRPr="005C61FE">
        <w:rPr>
          <w:color w:val="2F5496" w:themeColor="accent1" w:themeShade="BF"/>
        </w:rPr>
        <w:fldChar w:fldCharType="begin"/>
      </w:r>
      <w:r w:rsidRPr="005C61FE">
        <w:rPr>
          <w:color w:val="2F5496" w:themeColor="accent1" w:themeShade="BF"/>
        </w:rPr>
        <w:instrText xml:space="preserve"> REF _Ref163138877 \h </w:instrText>
      </w:r>
      <w:r w:rsidRPr="005C61FE">
        <w:rPr>
          <w:color w:val="2F5496" w:themeColor="accent1" w:themeShade="BF"/>
        </w:rPr>
      </w:r>
      <w:r w:rsidRPr="005C61FE">
        <w:rPr>
          <w:color w:val="2F5496" w:themeColor="accent1" w:themeShade="BF"/>
        </w:rPr>
        <w:fldChar w:fldCharType="separate"/>
      </w:r>
      <w:r w:rsidRPr="005C61FE">
        <w:rPr>
          <w:color w:val="2F5496" w:themeColor="accent1" w:themeShade="BF"/>
        </w:rPr>
        <w:t xml:space="preserve">Table </w:t>
      </w:r>
      <w:r w:rsidRPr="005C61FE">
        <w:rPr>
          <w:noProof/>
          <w:color w:val="2F5496" w:themeColor="accent1" w:themeShade="BF"/>
        </w:rPr>
        <w:t>2</w:t>
      </w:r>
      <w:r w:rsidRPr="005C61FE">
        <w:rPr>
          <w:color w:val="2F5496" w:themeColor="accent1" w:themeShade="BF"/>
        </w:rPr>
        <w:fldChar w:fldCharType="end"/>
      </w:r>
      <w:r w:rsidR="005C61FE">
        <w:t xml:space="preserve"> incorporates</w:t>
      </w:r>
      <w:r w:rsidR="001057B5">
        <w:t xml:space="preserve"> the Active Solar Hybrid collector system for space heating and domestic hot water system with battery.</w:t>
      </w:r>
    </w:p>
    <w:p w14:paraId="02DE524B" w14:textId="77777777" w:rsidR="001057B5" w:rsidRDefault="001057B5" w:rsidP="00B40A29"/>
    <w:p w14:paraId="7834CC93" w14:textId="189AC312" w:rsidR="00457720" w:rsidRDefault="00457720" w:rsidP="00B40A29">
      <w:pPr>
        <w:pStyle w:val="Caption"/>
      </w:pPr>
      <w:bookmarkStart w:id="53" w:name="_Ref163138877"/>
      <w:bookmarkStart w:id="54" w:name="_Toc163164994"/>
      <w:r>
        <w:t xml:space="preserve">Table </w:t>
      </w:r>
      <w:fldSimple w:instr=" SEQ Table \* ARABIC ">
        <w:r w:rsidR="00406288">
          <w:rPr>
            <w:noProof/>
          </w:rPr>
          <w:t>2</w:t>
        </w:r>
      </w:fldSimple>
      <w:bookmarkEnd w:id="53"/>
      <w:r>
        <w:t>: Hybrid System Annual Values</w:t>
      </w:r>
      <w:r w:rsidR="00E5636A">
        <w:t xml:space="preserve"> </w:t>
      </w:r>
      <w:sdt>
        <w:sdtPr>
          <w:rPr>
            <w:color w:val="000000"/>
          </w:rPr>
          <w:tag w:val="MENDELEY_CITATION_v3_eyJjaXRhdGlvbklEIjoiTUVOREVMRVlfQ0lUQVRJT05fNWZhNTdhNWEtMGM4Zi00YTFhLWI1ZWQtNGEzYzQxMDY3NWNj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
          <w:id w:val="1362164570"/>
          <w:placeholder>
            <w:docPart w:val="DefaultPlaceholder_-1854013440"/>
          </w:placeholder>
        </w:sdtPr>
        <w:sdtEndPr/>
        <w:sdtContent>
          <w:r w:rsidR="004B358A" w:rsidRPr="004B358A">
            <w:rPr>
              <w:color w:val="000000"/>
            </w:rPr>
            <w:t>(</w:t>
          </w:r>
          <w:proofErr w:type="spellStart"/>
          <w:r w:rsidR="004B358A" w:rsidRPr="004B358A">
            <w:rPr>
              <w:color w:val="000000"/>
            </w:rPr>
            <w:t>Polysun</w:t>
          </w:r>
          <w:proofErr w:type="spellEnd"/>
          <w:r w:rsidR="004B358A" w:rsidRPr="004B358A">
            <w:rPr>
              <w:color w:val="000000"/>
            </w:rPr>
            <w:t xml:space="preserve"> Simulation Software, 2024)</w:t>
          </w:r>
        </w:sdtContent>
      </w:sdt>
      <w:bookmarkEnd w:id="54"/>
    </w:p>
    <w:p w14:paraId="090CDE3B" w14:textId="16F9A93D" w:rsidR="007C109E" w:rsidRDefault="00A91722" w:rsidP="00B40A29">
      <w:r>
        <w:rPr>
          <w:noProof/>
          <w14:ligatures w14:val="none"/>
        </w:rPr>
        <w:lastRenderedPageBreak/>
        <w:drawing>
          <wp:inline distT="0" distB="0" distL="0" distR="0" wp14:anchorId="6D40F920" wp14:editId="443960A7">
            <wp:extent cx="6372225" cy="57721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6">
                      <a:extLst>
                        <a:ext uri="{28A0092B-C50C-407E-A947-70E740481C1C}">
                          <a14:useLocalDpi xmlns:a14="http://schemas.microsoft.com/office/drawing/2010/main" val="0"/>
                        </a:ext>
                      </a:extLst>
                    </a:blip>
                    <a:stretch>
                      <a:fillRect/>
                    </a:stretch>
                  </pic:blipFill>
                  <pic:spPr>
                    <a:xfrm>
                      <a:off x="0" y="0"/>
                      <a:ext cx="6372225" cy="5772150"/>
                    </a:xfrm>
                    <a:prstGeom prst="rect">
                      <a:avLst/>
                    </a:prstGeom>
                  </pic:spPr>
                </pic:pic>
              </a:graphicData>
            </a:graphic>
          </wp:inline>
        </w:drawing>
      </w:r>
      <w:r>
        <w:t xml:space="preserve"> </w:t>
      </w:r>
    </w:p>
    <w:p w14:paraId="13310A43" w14:textId="77777777" w:rsidR="001057B5" w:rsidRDefault="001057B5" w:rsidP="00B40A29"/>
    <w:p w14:paraId="0F0EFEB6" w14:textId="77777777" w:rsidR="001057B5" w:rsidRDefault="001057B5" w:rsidP="00B40A29"/>
    <w:p w14:paraId="6845B7C2" w14:textId="674767F3" w:rsidR="00A91722" w:rsidRDefault="00A11D23" w:rsidP="00B40A29">
      <w:r w:rsidRPr="005546CD">
        <w:rPr>
          <w:color w:val="2F5496" w:themeColor="accent1" w:themeShade="BF"/>
        </w:rPr>
        <w:fldChar w:fldCharType="begin"/>
      </w:r>
      <w:r w:rsidRPr="005546CD">
        <w:rPr>
          <w:color w:val="2F5496" w:themeColor="accent1" w:themeShade="BF"/>
        </w:rPr>
        <w:instrText xml:space="preserve"> REF _Ref163138899 \h </w:instrText>
      </w:r>
      <w:r w:rsidRPr="005546CD">
        <w:rPr>
          <w:color w:val="2F5496" w:themeColor="accent1" w:themeShade="BF"/>
        </w:rPr>
      </w:r>
      <w:r w:rsidRPr="005546CD">
        <w:rPr>
          <w:color w:val="2F5496" w:themeColor="accent1" w:themeShade="BF"/>
        </w:rPr>
        <w:fldChar w:fldCharType="separate"/>
      </w:r>
      <w:r w:rsidRPr="005546CD">
        <w:rPr>
          <w:color w:val="2F5496" w:themeColor="accent1" w:themeShade="BF"/>
        </w:rPr>
        <w:t xml:space="preserve">Table </w:t>
      </w:r>
      <w:r w:rsidRPr="005546CD">
        <w:rPr>
          <w:noProof/>
          <w:color w:val="2F5496" w:themeColor="accent1" w:themeShade="BF"/>
        </w:rPr>
        <w:t>3</w:t>
      </w:r>
      <w:r w:rsidRPr="005546CD">
        <w:rPr>
          <w:color w:val="2F5496" w:themeColor="accent1" w:themeShade="BF"/>
        </w:rPr>
        <w:fldChar w:fldCharType="end"/>
      </w:r>
      <w:r w:rsidR="001057B5">
        <w:t xml:space="preserve"> below gives the solar fraction data and annual electricity and heat pump values of the hybrid collector system for the active solar design.</w:t>
      </w:r>
    </w:p>
    <w:p w14:paraId="68B76773" w14:textId="16E78A37" w:rsidR="004B2DC8" w:rsidRDefault="004B2DC8" w:rsidP="00B40A29">
      <w:pPr>
        <w:pStyle w:val="Caption"/>
      </w:pPr>
      <w:bookmarkStart w:id="55" w:name="_Ref163138899"/>
      <w:bookmarkStart w:id="56" w:name="_Toc163164995"/>
      <w:r>
        <w:t xml:space="preserve">Table </w:t>
      </w:r>
      <w:fldSimple w:instr=" SEQ Table \* ARABIC ">
        <w:r w:rsidR="00406288">
          <w:rPr>
            <w:noProof/>
          </w:rPr>
          <w:t>3</w:t>
        </w:r>
      </w:fldSimple>
      <w:bookmarkEnd w:id="55"/>
      <w:r>
        <w:t>: Solar Fraction, heat pump and electricity annual values</w:t>
      </w:r>
      <w:r w:rsidR="00E5636A">
        <w:t xml:space="preserve"> </w:t>
      </w:r>
      <w:sdt>
        <w:sdtPr>
          <w:rPr>
            <w:color w:val="000000"/>
          </w:rPr>
          <w:tag w:val="MENDELEY_CITATION_v3_eyJjaXRhdGlvbklEIjoiTUVOREVMRVlfQ0lUQVRJT05fY2EyZWU0YWUtOTJlNy00ZGI4LTk1OTQtYWYxNzhmYjJmMGNj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
          <w:id w:val="1537241524"/>
          <w:placeholder>
            <w:docPart w:val="DefaultPlaceholder_-1854013440"/>
          </w:placeholder>
        </w:sdtPr>
        <w:sdtEndPr/>
        <w:sdtContent>
          <w:r w:rsidR="004B358A" w:rsidRPr="004B358A">
            <w:rPr>
              <w:color w:val="000000"/>
            </w:rPr>
            <w:t>(</w:t>
          </w:r>
          <w:proofErr w:type="spellStart"/>
          <w:r w:rsidR="004B358A" w:rsidRPr="004B358A">
            <w:rPr>
              <w:color w:val="000000"/>
            </w:rPr>
            <w:t>Polysun</w:t>
          </w:r>
          <w:proofErr w:type="spellEnd"/>
          <w:r w:rsidR="004B358A" w:rsidRPr="004B358A">
            <w:rPr>
              <w:color w:val="000000"/>
            </w:rPr>
            <w:t xml:space="preserve"> Simulation Software, 2024)</w:t>
          </w:r>
        </w:sdtContent>
      </w:sdt>
      <w:bookmarkEnd w:id="56"/>
    </w:p>
    <w:p w14:paraId="5BB1D861" w14:textId="58332944" w:rsidR="00A91722" w:rsidRDefault="00A91722" w:rsidP="00B40A29">
      <w:r>
        <w:rPr>
          <w:noProof/>
        </w:rPr>
        <w:lastRenderedPageBreak/>
        <w:drawing>
          <wp:inline distT="0" distB="0" distL="0" distR="0" wp14:anchorId="1A63BC3F" wp14:editId="453C8C29">
            <wp:extent cx="6372225" cy="62103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7">
                      <a:extLst>
                        <a:ext uri="{28A0092B-C50C-407E-A947-70E740481C1C}">
                          <a14:useLocalDpi xmlns:a14="http://schemas.microsoft.com/office/drawing/2010/main" val="0"/>
                        </a:ext>
                      </a:extLst>
                    </a:blip>
                    <a:stretch>
                      <a:fillRect/>
                    </a:stretch>
                  </pic:blipFill>
                  <pic:spPr>
                    <a:xfrm>
                      <a:off x="0" y="0"/>
                      <a:ext cx="6372225" cy="6210300"/>
                    </a:xfrm>
                    <a:prstGeom prst="rect">
                      <a:avLst/>
                    </a:prstGeom>
                  </pic:spPr>
                </pic:pic>
              </a:graphicData>
            </a:graphic>
          </wp:inline>
        </w:drawing>
      </w:r>
    </w:p>
    <w:p w14:paraId="1A791893" w14:textId="77777777" w:rsidR="001057B5" w:rsidRDefault="001057B5" w:rsidP="00B40A29"/>
    <w:p w14:paraId="3AA64033" w14:textId="77777777" w:rsidR="001057B5" w:rsidRDefault="001057B5" w:rsidP="00B40A29"/>
    <w:p w14:paraId="3DC2EFEB" w14:textId="6DD9B82D" w:rsidR="00A91722" w:rsidRDefault="00A11D23" w:rsidP="00B40A29">
      <w:r w:rsidRPr="005546CD">
        <w:rPr>
          <w:color w:val="2F5496" w:themeColor="accent1" w:themeShade="BF"/>
        </w:rPr>
        <w:fldChar w:fldCharType="begin"/>
      </w:r>
      <w:r w:rsidRPr="005546CD">
        <w:rPr>
          <w:color w:val="2F5496" w:themeColor="accent1" w:themeShade="BF"/>
        </w:rPr>
        <w:instrText xml:space="preserve"> REF _Ref163138912 \h </w:instrText>
      </w:r>
      <w:r w:rsidRPr="005546CD">
        <w:rPr>
          <w:color w:val="2F5496" w:themeColor="accent1" w:themeShade="BF"/>
        </w:rPr>
      </w:r>
      <w:r w:rsidRPr="005546CD">
        <w:rPr>
          <w:color w:val="2F5496" w:themeColor="accent1" w:themeShade="BF"/>
        </w:rPr>
        <w:fldChar w:fldCharType="separate"/>
      </w:r>
      <w:r w:rsidRPr="005546CD">
        <w:rPr>
          <w:color w:val="2F5496" w:themeColor="accent1" w:themeShade="BF"/>
        </w:rPr>
        <w:t xml:space="preserve">Table </w:t>
      </w:r>
      <w:r w:rsidRPr="005546CD">
        <w:rPr>
          <w:noProof/>
          <w:color w:val="2F5496" w:themeColor="accent1" w:themeShade="BF"/>
        </w:rPr>
        <w:t>4</w:t>
      </w:r>
      <w:r w:rsidRPr="005546CD">
        <w:rPr>
          <w:color w:val="2F5496" w:themeColor="accent1" w:themeShade="BF"/>
        </w:rPr>
        <w:fldChar w:fldCharType="end"/>
      </w:r>
      <w:r w:rsidR="001057B5">
        <w:t xml:space="preserve"> </w:t>
      </w:r>
      <w:r w:rsidR="00051BCC">
        <w:t>outlines</w:t>
      </w:r>
      <w:r w:rsidR="001057B5">
        <w:t xml:space="preserve"> the collector plate, heat pump and electric consumer.</w:t>
      </w:r>
    </w:p>
    <w:p w14:paraId="2AB60C26" w14:textId="782FC4EC" w:rsidR="004B2DC8" w:rsidRDefault="004B2DC8" w:rsidP="00B40A29">
      <w:pPr>
        <w:pStyle w:val="Caption"/>
      </w:pPr>
      <w:bookmarkStart w:id="57" w:name="_Ref163138912"/>
      <w:bookmarkStart w:id="58" w:name="_Toc163164996"/>
      <w:r>
        <w:t xml:space="preserve">Table </w:t>
      </w:r>
      <w:fldSimple w:instr=" SEQ Table \* ARABIC ">
        <w:r w:rsidR="00406288">
          <w:rPr>
            <w:noProof/>
          </w:rPr>
          <w:t>4</w:t>
        </w:r>
      </w:fldSimple>
      <w:bookmarkEnd w:id="57"/>
      <w:r>
        <w:t xml:space="preserve"> </w:t>
      </w:r>
      <w:r w:rsidR="004F4AE4">
        <w:t>Flat Plate</w:t>
      </w:r>
      <w:r>
        <w:t xml:space="preserve"> Collector, Heat pump and Electric consumer</w:t>
      </w:r>
      <w:r w:rsidR="00E5636A">
        <w:t xml:space="preserve"> </w:t>
      </w:r>
      <w:sdt>
        <w:sdtPr>
          <w:rPr>
            <w:color w:val="000000"/>
          </w:rPr>
          <w:tag w:val="MENDELEY_CITATION_v3_eyJjaXRhdGlvbklEIjoiTUVOREVMRVlfQ0lUQVRJT05fMGIzZjBhOTUtNDVkMC00ZjFiLWI2MjUtODhjNzQ0NzcyNDNk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
          <w:id w:val="-731771100"/>
          <w:placeholder>
            <w:docPart w:val="DefaultPlaceholder_-1854013440"/>
          </w:placeholder>
        </w:sdtPr>
        <w:sdtEndPr/>
        <w:sdtContent>
          <w:r w:rsidR="004B358A" w:rsidRPr="004B358A">
            <w:rPr>
              <w:color w:val="000000"/>
            </w:rPr>
            <w:t>(</w:t>
          </w:r>
          <w:proofErr w:type="spellStart"/>
          <w:r w:rsidR="004B358A" w:rsidRPr="004B358A">
            <w:rPr>
              <w:color w:val="000000"/>
            </w:rPr>
            <w:t>Polysun</w:t>
          </w:r>
          <w:proofErr w:type="spellEnd"/>
          <w:r w:rsidR="004B358A" w:rsidRPr="004B358A">
            <w:rPr>
              <w:color w:val="000000"/>
            </w:rPr>
            <w:t xml:space="preserve"> Simulation Software, 2024)</w:t>
          </w:r>
        </w:sdtContent>
      </w:sdt>
      <w:bookmarkEnd w:id="58"/>
    </w:p>
    <w:p w14:paraId="3BB4BE00" w14:textId="1D9D6AF9" w:rsidR="00A91722" w:rsidRDefault="00A91722" w:rsidP="00B40A29">
      <w:r>
        <w:rPr>
          <w:noProof/>
        </w:rPr>
        <w:lastRenderedPageBreak/>
        <w:drawing>
          <wp:inline distT="0" distB="0" distL="0" distR="0" wp14:anchorId="2435523C" wp14:editId="4F7BAC47">
            <wp:extent cx="6296025" cy="62293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8">
                      <a:extLst>
                        <a:ext uri="{28A0092B-C50C-407E-A947-70E740481C1C}">
                          <a14:useLocalDpi xmlns:a14="http://schemas.microsoft.com/office/drawing/2010/main" val="0"/>
                        </a:ext>
                      </a:extLst>
                    </a:blip>
                    <a:stretch>
                      <a:fillRect/>
                    </a:stretch>
                  </pic:blipFill>
                  <pic:spPr>
                    <a:xfrm>
                      <a:off x="0" y="0"/>
                      <a:ext cx="6296025" cy="6229350"/>
                    </a:xfrm>
                    <a:prstGeom prst="rect">
                      <a:avLst/>
                    </a:prstGeom>
                  </pic:spPr>
                </pic:pic>
              </a:graphicData>
            </a:graphic>
          </wp:inline>
        </w:drawing>
      </w:r>
    </w:p>
    <w:p w14:paraId="55E187BA" w14:textId="77777777" w:rsidR="001057B5" w:rsidRDefault="001057B5" w:rsidP="00B40A29"/>
    <w:p w14:paraId="2EE7989E" w14:textId="77777777" w:rsidR="001057B5" w:rsidRDefault="001057B5" w:rsidP="00B40A29"/>
    <w:p w14:paraId="3B1D86D5" w14:textId="001DE957" w:rsidR="00A91722" w:rsidRDefault="00A11D23" w:rsidP="00B40A29">
      <w:r w:rsidRPr="005546CD">
        <w:rPr>
          <w:color w:val="2F5496" w:themeColor="accent1" w:themeShade="BF"/>
        </w:rPr>
        <w:fldChar w:fldCharType="begin"/>
      </w:r>
      <w:r w:rsidRPr="005546CD">
        <w:rPr>
          <w:color w:val="2F5496" w:themeColor="accent1" w:themeShade="BF"/>
        </w:rPr>
        <w:instrText xml:space="preserve"> REF _Ref163138924 \h </w:instrText>
      </w:r>
      <w:r w:rsidRPr="005546CD">
        <w:rPr>
          <w:color w:val="2F5496" w:themeColor="accent1" w:themeShade="BF"/>
        </w:rPr>
      </w:r>
      <w:r w:rsidRPr="005546CD">
        <w:rPr>
          <w:color w:val="2F5496" w:themeColor="accent1" w:themeShade="BF"/>
        </w:rPr>
        <w:fldChar w:fldCharType="separate"/>
      </w:r>
      <w:r w:rsidRPr="005546CD">
        <w:rPr>
          <w:color w:val="2F5496" w:themeColor="accent1" w:themeShade="BF"/>
        </w:rPr>
        <w:t xml:space="preserve">Table </w:t>
      </w:r>
      <w:r w:rsidRPr="005546CD">
        <w:rPr>
          <w:noProof/>
          <w:color w:val="2F5496" w:themeColor="accent1" w:themeShade="BF"/>
        </w:rPr>
        <w:t>5</w:t>
      </w:r>
      <w:r w:rsidRPr="005546CD">
        <w:rPr>
          <w:color w:val="2F5496" w:themeColor="accent1" w:themeShade="BF"/>
        </w:rPr>
        <w:fldChar w:fldCharType="end"/>
      </w:r>
      <w:r w:rsidR="001057B5">
        <w:t xml:space="preserve"> outlines the PV module and building parameters.</w:t>
      </w:r>
    </w:p>
    <w:p w14:paraId="247B8B3D" w14:textId="7B09391F" w:rsidR="004F4AE4" w:rsidRDefault="004F4AE4" w:rsidP="00B40A29">
      <w:pPr>
        <w:pStyle w:val="Caption"/>
      </w:pPr>
      <w:bookmarkStart w:id="59" w:name="_Ref163138924"/>
      <w:bookmarkStart w:id="60" w:name="_Toc163164997"/>
      <w:r>
        <w:t xml:space="preserve">Table </w:t>
      </w:r>
      <w:fldSimple w:instr=" SEQ Table \* ARABIC ">
        <w:r w:rsidR="00406288">
          <w:rPr>
            <w:noProof/>
          </w:rPr>
          <w:t>5</w:t>
        </w:r>
      </w:fldSimple>
      <w:bookmarkEnd w:id="59"/>
      <w:r>
        <w:t>: Photovoltaics Module and Building Design</w:t>
      </w:r>
      <w:r w:rsidR="00E5636A">
        <w:t xml:space="preserve"> </w:t>
      </w:r>
      <w:sdt>
        <w:sdtPr>
          <w:rPr>
            <w:color w:val="000000"/>
          </w:rPr>
          <w:tag w:val="MENDELEY_CITATION_v3_eyJjaXRhdGlvbklEIjoiTUVOREVMRVlfQ0lUQVRJT05fZjYwN2JmYTUtODQzZC00NmE5LWI2NzItN2EzNDNhMDIyOTM1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
          <w:id w:val="1363096855"/>
          <w:placeholder>
            <w:docPart w:val="DefaultPlaceholder_-1854013440"/>
          </w:placeholder>
        </w:sdtPr>
        <w:sdtEndPr/>
        <w:sdtContent>
          <w:r w:rsidR="004B358A" w:rsidRPr="004B358A">
            <w:rPr>
              <w:color w:val="000000"/>
            </w:rPr>
            <w:t>(</w:t>
          </w:r>
          <w:proofErr w:type="spellStart"/>
          <w:r w:rsidR="004B358A" w:rsidRPr="004B358A">
            <w:rPr>
              <w:color w:val="000000"/>
            </w:rPr>
            <w:t>Polysun</w:t>
          </w:r>
          <w:proofErr w:type="spellEnd"/>
          <w:r w:rsidR="004B358A" w:rsidRPr="004B358A">
            <w:rPr>
              <w:color w:val="000000"/>
            </w:rPr>
            <w:t xml:space="preserve"> Simulation Software, 2024)</w:t>
          </w:r>
        </w:sdtContent>
      </w:sdt>
      <w:bookmarkEnd w:id="60"/>
    </w:p>
    <w:p w14:paraId="776603A3" w14:textId="4E81193E" w:rsidR="00A91722" w:rsidRDefault="00A91722" w:rsidP="00B40A29">
      <w:r>
        <w:rPr>
          <w:noProof/>
        </w:rPr>
        <w:lastRenderedPageBreak/>
        <w:drawing>
          <wp:inline distT="0" distB="0" distL="0" distR="0" wp14:anchorId="49B22D99" wp14:editId="43C3B3B9">
            <wp:extent cx="6172200" cy="5105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9">
                      <a:extLst>
                        <a:ext uri="{28A0092B-C50C-407E-A947-70E740481C1C}">
                          <a14:useLocalDpi xmlns:a14="http://schemas.microsoft.com/office/drawing/2010/main" val="0"/>
                        </a:ext>
                      </a:extLst>
                    </a:blip>
                    <a:stretch>
                      <a:fillRect/>
                    </a:stretch>
                  </pic:blipFill>
                  <pic:spPr>
                    <a:xfrm>
                      <a:off x="0" y="0"/>
                      <a:ext cx="6172200" cy="5105400"/>
                    </a:xfrm>
                    <a:prstGeom prst="rect">
                      <a:avLst/>
                    </a:prstGeom>
                  </pic:spPr>
                </pic:pic>
              </a:graphicData>
            </a:graphic>
          </wp:inline>
        </w:drawing>
      </w:r>
    </w:p>
    <w:p w14:paraId="3FF79EA4" w14:textId="2331BDA5" w:rsidR="00A91722" w:rsidRDefault="00A11D23" w:rsidP="00B40A29">
      <w:r w:rsidRPr="00A55ADC">
        <w:rPr>
          <w:color w:val="2F5496" w:themeColor="accent1" w:themeShade="BF"/>
        </w:rPr>
        <w:fldChar w:fldCharType="begin"/>
      </w:r>
      <w:r w:rsidRPr="00A55ADC">
        <w:rPr>
          <w:color w:val="2F5496" w:themeColor="accent1" w:themeShade="BF"/>
        </w:rPr>
        <w:instrText xml:space="preserve"> REF _Ref163138947 \h </w:instrText>
      </w:r>
      <w:r w:rsidRPr="00A55ADC">
        <w:rPr>
          <w:color w:val="2F5496" w:themeColor="accent1" w:themeShade="BF"/>
        </w:rPr>
      </w:r>
      <w:r w:rsidRPr="00A55ADC">
        <w:rPr>
          <w:color w:val="2F5496" w:themeColor="accent1" w:themeShade="BF"/>
        </w:rPr>
        <w:fldChar w:fldCharType="separate"/>
      </w:r>
      <w:r w:rsidRPr="00A55ADC">
        <w:rPr>
          <w:color w:val="2F5496" w:themeColor="accent1" w:themeShade="BF"/>
        </w:rPr>
        <w:t xml:space="preserve">Table </w:t>
      </w:r>
      <w:r w:rsidRPr="00A55ADC">
        <w:rPr>
          <w:noProof/>
          <w:color w:val="2F5496" w:themeColor="accent1" w:themeShade="BF"/>
        </w:rPr>
        <w:t>6</w:t>
      </w:r>
      <w:r w:rsidRPr="00A55ADC">
        <w:rPr>
          <w:color w:val="2F5496" w:themeColor="accent1" w:themeShade="BF"/>
        </w:rPr>
        <w:fldChar w:fldCharType="end"/>
      </w:r>
      <w:r w:rsidR="001057B5">
        <w:t xml:space="preserve"> </w:t>
      </w:r>
      <w:r w:rsidR="00051BCC">
        <w:t>outlines</w:t>
      </w:r>
      <w:r w:rsidR="001057B5">
        <w:t xml:space="preserve"> the heating and cooling element</w:t>
      </w:r>
    </w:p>
    <w:p w14:paraId="754B1CEA" w14:textId="5E8C71C5" w:rsidR="004F4AE4" w:rsidRDefault="004F4AE4" w:rsidP="00B40A29">
      <w:pPr>
        <w:pStyle w:val="Caption"/>
      </w:pPr>
      <w:bookmarkStart w:id="61" w:name="_Ref163138947"/>
      <w:bookmarkStart w:id="62" w:name="_Toc163164998"/>
      <w:r>
        <w:t xml:space="preserve">Table </w:t>
      </w:r>
      <w:fldSimple w:instr=" SEQ Table \* ARABIC ">
        <w:r w:rsidR="00406288">
          <w:rPr>
            <w:noProof/>
          </w:rPr>
          <w:t>6</w:t>
        </w:r>
      </w:fldSimple>
      <w:bookmarkEnd w:id="61"/>
      <w:r>
        <w:t>: Heating Element Hot and Cooling Demand</w:t>
      </w:r>
      <w:r w:rsidR="00E5636A">
        <w:t xml:space="preserve"> </w:t>
      </w:r>
      <w:sdt>
        <w:sdtPr>
          <w:rPr>
            <w:color w:val="000000"/>
          </w:rPr>
          <w:tag w:val="MENDELEY_CITATION_v3_eyJjaXRhdGlvbklEIjoiTUVOREVMRVlfQ0lUQVRJT05fMzQ3YzdiZmUtZTkxMi00MTJlLTliMzEtMWFlZWNiMzZmZjdh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
          <w:id w:val="-634259016"/>
          <w:placeholder>
            <w:docPart w:val="DefaultPlaceholder_-1854013440"/>
          </w:placeholder>
        </w:sdtPr>
        <w:sdtEndPr/>
        <w:sdtContent>
          <w:r w:rsidR="004B358A" w:rsidRPr="004B358A">
            <w:rPr>
              <w:color w:val="000000"/>
            </w:rPr>
            <w:t>(</w:t>
          </w:r>
          <w:proofErr w:type="spellStart"/>
          <w:r w:rsidR="004B358A" w:rsidRPr="004B358A">
            <w:rPr>
              <w:color w:val="000000"/>
            </w:rPr>
            <w:t>Polysun</w:t>
          </w:r>
          <w:proofErr w:type="spellEnd"/>
          <w:r w:rsidR="004B358A" w:rsidRPr="004B358A">
            <w:rPr>
              <w:color w:val="000000"/>
            </w:rPr>
            <w:t xml:space="preserve"> Simulation Software, 2024)</w:t>
          </w:r>
        </w:sdtContent>
      </w:sdt>
      <w:bookmarkEnd w:id="62"/>
    </w:p>
    <w:p w14:paraId="787687C8" w14:textId="48CA5D45" w:rsidR="00A91722" w:rsidRDefault="00A91722" w:rsidP="00B40A29">
      <w:r>
        <w:rPr>
          <w:noProof/>
        </w:rPr>
        <w:drawing>
          <wp:inline distT="0" distB="0" distL="0" distR="0" wp14:anchorId="58766DD7" wp14:editId="1B0F45AE">
            <wp:extent cx="6096000" cy="16954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0">
                      <a:extLst>
                        <a:ext uri="{28A0092B-C50C-407E-A947-70E740481C1C}">
                          <a14:useLocalDpi xmlns:a14="http://schemas.microsoft.com/office/drawing/2010/main" val="0"/>
                        </a:ext>
                      </a:extLst>
                    </a:blip>
                    <a:stretch>
                      <a:fillRect/>
                    </a:stretch>
                  </pic:blipFill>
                  <pic:spPr>
                    <a:xfrm>
                      <a:off x="0" y="0"/>
                      <a:ext cx="6096853" cy="1695687"/>
                    </a:xfrm>
                    <a:prstGeom prst="rect">
                      <a:avLst/>
                    </a:prstGeom>
                  </pic:spPr>
                </pic:pic>
              </a:graphicData>
            </a:graphic>
          </wp:inline>
        </w:drawing>
      </w:r>
    </w:p>
    <w:p w14:paraId="39B1E16C" w14:textId="30094D30" w:rsidR="00430F62" w:rsidRPr="008B6E91" w:rsidRDefault="00B46BF8" w:rsidP="00B40A29">
      <w:pPr>
        <w:pStyle w:val="Heading2"/>
      </w:pPr>
      <w:bookmarkStart w:id="63" w:name="_Toc163164942"/>
      <w:r>
        <w:lastRenderedPageBreak/>
        <w:t>Graphical</w:t>
      </w:r>
      <w:r w:rsidR="00E1554F" w:rsidRPr="008B6E91">
        <w:t xml:space="preserve"> Specification Data for the Proposed System</w:t>
      </w:r>
      <w:bookmarkEnd w:id="63"/>
    </w:p>
    <w:p w14:paraId="31D04605" w14:textId="573EB3CC" w:rsidR="0035015C" w:rsidRPr="0035015C" w:rsidRDefault="0035015C" w:rsidP="00B40A29">
      <w:r w:rsidRPr="0035015C">
        <w:t>Solar fraction (</w:t>
      </w:r>
      <w:proofErr w:type="spellStart"/>
      <w:r w:rsidRPr="0035015C">
        <w:t>SFn</w:t>
      </w:r>
      <w:proofErr w:type="spellEnd"/>
      <w:r w:rsidRPr="0035015C">
        <w:t xml:space="preserve">) </w:t>
      </w:r>
      <w:r w:rsidR="00A11D23" w:rsidRPr="00C9798D">
        <w:rPr>
          <w:color w:val="2F5496" w:themeColor="accent1" w:themeShade="BF"/>
        </w:rPr>
        <w:fldChar w:fldCharType="begin"/>
      </w:r>
      <w:r w:rsidR="00A11D23" w:rsidRPr="00C9798D">
        <w:rPr>
          <w:color w:val="2F5496" w:themeColor="accent1" w:themeShade="BF"/>
        </w:rPr>
        <w:instrText xml:space="preserve"> REF _Ref163139090 \h </w:instrText>
      </w:r>
      <w:r w:rsidR="00A11D23" w:rsidRPr="00C9798D">
        <w:rPr>
          <w:color w:val="2F5496" w:themeColor="accent1" w:themeShade="BF"/>
        </w:rPr>
      </w:r>
      <w:r w:rsidR="00A11D23" w:rsidRPr="00C9798D">
        <w:rPr>
          <w:color w:val="2F5496" w:themeColor="accent1" w:themeShade="BF"/>
        </w:rPr>
        <w:fldChar w:fldCharType="separate"/>
      </w:r>
      <w:r w:rsidR="00A11D23" w:rsidRPr="00C9798D">
        <w:rPr>
          <w:color w:val="2F5496" w:themeColor="accent1" w:themeShade="BF"/>
        </w:rPr>
        <w:t>Fig</w:t>
      </w:r>
      <w:r w:rsidR="00C9798D">
        <w:rPr>
          <w:color w:val="2F5496" w:themeColor="accent1" w:themeShade="BF"/>
        </w:rPr>
        <w:t xml:space="preserve">. </w:t>
      </w:r>
      <w:r w:rsidR="00A11D23" w:rsidRPr="00C9798D">
        <w:rPr>
          <w:noProof/>
          <w:color w:val="2F5496" w:themeColor="accent1" w:themeShade="BF"/>
        </w:rPr>
        <w:t>16</w:t>
      </w:r>
      <w:r w:rsidR="00A11D23" w:rsidRPr="00C9798D">
        <w:rPr>
          <w:color w:val="2F5496" w:themeColor="accent1" w:themeShade="BF"/>
        </w:rPr>
        <w:fldChar w:fldCharType="end"/>
      </w:r>
      <w:r w:rsidRPr="0035015C">
        <w:t xml:space="preserve"> represents the percentage of solar energy utilized annually, averaging 64.6%, peaking at 90% in June and July.</w:t>
      </w:r>
    </w:p>
    <w:p w14:paraId="1AB6DDF1" w14:textId="77777777" w:rsidR="001921C6" w:rsidRDefault="002C55A1" w:rsidP="00B40A29">
      <w:r>
        <w:rPr>
          <w:noProof/>
        </w:rPr>
        <w:drawing>
          <wp:inline distT="0" distB="0" distL="0" distR="0" wp14:anchorId="1F8B3393" wp14:editId="59BEBF39">
            <wp:extent cx="5943600" cy="2544445"/>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1">
                      <a:extLst>
                        <a:ext uri="{28A0092B-C50C-407E-A947-70E740481C1C}">
                          <a14:useLocalDpi xmlns:a14="http://schemas.microsoft.com/office/drawing/2010/main" val="0"/>
                        </a:ext>
                      </a:extLst>
                    </a:blip>
                    <a:stretch>
                      <a:fillRect/>
                    </a:stretch>
                  </pic:blipFill>
                  <pic:spPr>
                    <a:xfrm>
                      <a:off x="0" y="0"/>
                      <a:ext cx="5943600" cy="2544445"/>
                    </a:xfrm>
                    <a:prstGeom prst="rect">
                      <a:avLst/>
                    </a:prstGeom>
                  </pic:spPr>
                </pic:pic>
              </a:graphicData>
            </a:graphic>
          </wp:inline>
        </w:drawing>
      </w:r>
    </w:p>
    <w:p w14:paraId="5D586901" w14:textId="7C6B6D03" w:rsidR="00550A3F" w:rsidRDefault="001921C6" w:rsidP="00B40A29">
      <w:pPr>
        <w:pStyle w:val="Caption"/>
      </w:pPr>
      <w:bookmarkStart w:id="64" w:name="_Ref163139090"/>
      <w:bookmarkStart w:id="65" w:name="_Toc163165044"/>
      <w:r>
        <w:t xml:space="preserve">Figure </w:t>
      </w:r>
      <w:fldSimple w:instr=" SEQ Figure \* ARABIC ">
        <w:r w:rsidR="00604A7F">
          <w:rPr>
            <w:noProof/>
          </w:rPr>
          <w:t>16</w:t>
        </w:r>
      </w:fldSimple>
      <w:bookmarkEnd w:id="64"/>
      <w:r>
        <w:t>: Solar Fraction of the System</w:t>
      </w:r>
      <w:r w:rsidR="00E5636A">
        <w:t xml:space="preserve"> </w:t>
      </w:r>
      <w:sdt>
        <w:sdtPr>
          <w:rPr>
            <w:color w:val="000000"/>
          </w:rPr>
          <w:tag w:val="MENDELEY_CITATION_v3_eyJjaXRhdGlvbklEIjoiTUVOREVMRVlfQ0lUQVRJT05fYjBmMDE2ZTItN2IwYi00NTZlLTkxZjktNjgzNGJjNWVlYzc5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
          <w:id w:val="1253549145"/>
          <w:placeholder>
            <w:docPart w:val="DefaultPlaceholder_-1854013440"/>
          </w:placeholder>
        </w:sdtPr>
        <w:sdtEndPr/>
        <w:sdtContent>
          <w:r w:rsidR="004B358A" w:rsidRPr="004B358A">
            <w:rPr>
              <w:color w:val="000000"/>
            </w:rPr>
            <w:t>(</w:t>
          </w:r>
          <w:proofErr w:type="spellStart"/>
          <w:r w:rsidR="004B358A" w:rsidRPr="004B358A">
            <w:rPr>
              <w:color w:val="000000"/>
            </w:rPr>
            <w:t>Polysun</w:t>
          </w:r>
          <w:proofErr w:type="spellEnd"/>
          <w:r w:rsidR="004B358A" w:rsidRPr="004B358A">
            <w:rPr>
              <w:color w:val="000000"/>
            </w:rPr>
            <w:t xml:space="preserve"> Simulation Software, 2024)</w:t>
          </w:r>
        </w:sdtContent>
      </w:sdt>
      <w:bookmarkEnd w:id="65"/>
    </w:p>
    <w:p w14:paraId="7F943B9A" w14:textId="77777777" w:rsidR="0035015C" w:rsidRPr="0035015C" w:rsidRDefault="0035015C" w:rsidP="00B40A29"/>
    <w:p w14:paraId="3DE0C62C" w14:textId="3CAD9F50" w:rsidR="0035015C" w:rsidRPr="001D6860" w:rsidRDefault="001D6860" w:rsidP="00B40A29">
      <w:r w:rsidRPr="001D6860">
        <w:t xml:space="preserve">Solar thermal energy (Qsol) is the transfer of energy from flat plate collectors (FPC) to water fluid, </w:t>
      </w:r>
      <w:proofErr w:type="spellStart"/>
      <w:r w:rsidR="00C9798D">
        <w:t>totalling</w:t>
      </w:r>
      <w:proofErr w:type="spellEnd"/>
      <w:r w:rsidRPr="001D6860">
        <w:t xml:space="preserve"> 3439 kWh annually, peaking at 382 kWh in July</w:t>
      </w:r>
      <w:r>
        <w:t xml:space="preserve"> </w:t>
      </w:r>
      <w:r w:rsidR="00A11D23" w:rsidRPr="00C9798D">
        <w:rPr>
          <w:color w:val="2F5496" w:themeColor="accent1" w:themeShade="BF"/>
        </w:rPr>
        <w:fldChar w:fldCharType="begin"/>
      </w:r>
      <w:r w:rsidR="00A11D23" w:rsidRPr="00C9798D">
        <w:rPr>
          <w:color w:val="2F5496" w:themeColor="accent1" w:themeShade="BF"/>
        </w:rPr>
        <w:instrText xml:space="preserve"> REF _Ref163139104 \h </w:instrText>
      </w:r>
      <w:r w:rsidR="00A11D23" w:rsidRPr="00C9798D">
        <w:rPr>
          <w:color w:val="2F5496" w:themeColor="accent1" w:themeShade="BF"/>
        </w:rPr>
      </w:r>
      <w:r w:rsidR="00A11D23" w:rsidRPr="00C9798D">
        <w:rPr>
          <w:color w:val="2F5496" w:themeColor="accent1" w:themeShade="BF"/>
        </w:rPr>
        <w:fldChar w:fldCharType="separate"/>
      </w:r>
      <w:r w:rsidR="00A11D23" w:rsidRPr="00C9798D">
        <w:rPr>
          <w:color w:val="2F5496" w:themeColor="accent1" w:themeShade="BF"/>
        </w:rPr>
        <w:t>Fig</w:t>
      </w:r>
      <w:r w:rsidR="00C9798D">
        <w:rPr>
          <w:color w:val="2F5496" w:themeColor="accent1" w:themeShade="BF"/>
        </w:rPr>
        <w:t xml:space="preserve">. </w:t>
      </w:r>
      <w:r w:rsidR="00A11D23" w:rsidRPr="00C9798D">
        <w:rPr>
          <w:noProof/>
          <w:color w:val="2F5496" w:themeColor="accent1" w:themeShade="BF"/>
        </w:rPr>
        <w:t>17</w:t>
      </w:r>
      <w:r w:rsidR="00A11D23" w:rsidRPr="00C9798D">
        <w:rPr>
          <w:color w:val="2F5496" w:themeColor="accent1" w:themeShade="BF"/>
        </w:rPr>
        <w:fldChar w:fldCharType="end"/>
      </w:r>
      <w:r w:rsidRPr="001D6860">
        <w:t>.</w:t>
      </w:r>
    </w:p>
    <w:p w14:paraId="07AFE1F4" w14:textId="77777777" w:rsidR="001921C6" w:rsidRDefault="002C55A1" w:rsidP="00B40A29">
      <w:r>
        <w:rPr>
          <w:noProof/>
        </w:rPr>
        <w:drawing>
          <wp:inline distT="0" distB="0" distL="0" distR="0" wp14:anchorId="239CBD8C" wp14:editId="64F3529A">
            <wp:extent cx="5943600" cy="2647315"/>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2">
                      <a:extLst>
                        <a:ext uri="{28A0092B-C50C-407E-A947-70E740481C1C}">
                          <a14:useLocalDpi xmlns:a14="http://schemas.microsoft.com/office/drawing/2010/main" val="0"/>
                        </a:ext>
                      </a:extLst>
                    </a:blip>
                    <a:stretch>
                      <a:fillRect/>
                    </a:stretch>
                  </pic:blipFill>
                  <pic:spPr>
                    <a:xfrm>
                      <a:off x="0" y="0"/>
                      <a:ext cx="5943600" cy="2647315"/>
                    </a:xfrm>
                    <a:prstGeom prst="rect">
                      <a:avLst/>
                    </a:prstGeom>
                  </pic:spPr>
                </pic:pic>
              </a:graphicData>
            </a:graphic>
          </wp:inline>
        </w:drawing>
      </w:r>
    </w:p>
    <w:p w14:paraId="165D0D47" w14:textId="680F5417" w:rsidR="002C55A1" w:rsidRDefault="001921C6" w:rsidP="00B40A29">
      <w:pPr>
        <w:pStyle w:val="Caption"/>
      </w:pPr>
      <w:bookmarkStart w:id="66" w:name="_Ref163139104"/>
      <w:bookmarkStart w:id="67" w:name="_Toc163165045"/>
      <w:r>
        <w:t xml:space="preserve">Figure </w:t>
      </w:r>
      <w:fldSimple w:instr=" SEQ Figure \* ARABIC ">
        <w:r w:rsidR="00604A7F">
          <w:rPr>
            <w:noProof/>
          </w:rPr>
          <w:t>17</w:t>
        </w:r>
      </w:fldSimple>
      <w:bookmarkEnd w:id="66"/>
      <w:r>
        <w:t>: Solar Thermal Energy of the System</w:t>
      </w:r>
      <w:r w:rsidR="00E5636A">
        <w:t xml:space="preserve"> </w:t>
      </w:r>
      <w:sdt>
        <w:sdtPr>
          <w:rPr>
            <w:color w:val="000000"/>
          </w:rPr>
          <w:tag w:val="MENDELEY_CITATION_v3_eyJjaXRhdGlvbklEIjoiTUVOREVMRVlfQ0lUQVRJT05fYWM4MmZhZGEtY2MzYi00YTAwLTg2NzEtMDg2YTdkMzhhNDQy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
          <w:id w:val="-1167632329"/>
          <w:placeholder>
            <w:docPart w:val="DefaultPlaceholder_-1854013440"/>
          </w:placeholder>
        </w:sdtPr>
        <w:sdtEndPr/>
        <w:sdtContent>
          <w:r w:rsidR="004B358A" w:rsidRPr="004B358A">
            <w:rPr>
              <w:color w:val="000000"/>
            </w:rPr>
            <w:t>(</w:t>
          </w:r>
          <w:proofErr w:type="spellStart"/>
          <w:r w:rsidR="004B358A" w:rsidRPr="004B358A">
            <w:rPr>
              <w:color w:val="000000"/>
            </w:rPr>
            <w:t>Polysun</w:t>
          </w:r>
          <w:proofErr w:type="spellEnd"/>
          <w:r w:rsidR="004B358A" w:rsidRPr="004B358A">
            <w:rPr>
              <w:color w:val="000000"/>
            </w:rPr>
            <w:t xml:space="preserve"> Simulation Software, 2024)</w:t>
          </w:r>
        </w:sdtContent>
      </w:sdt>
      <w:bookmarkEnd w:id="67"/>
    </w:p>
    <w:p w14:paraId="4A8C52AF" w14:textId="60AB3A64" w:rsidR="002C55A1" w:rsidRDefault="002C55A1" w:rsidP="00B40A29"/>
    <w:p w14:paraId="005907F4" w14:textId="2EDAD421" w:rsidR="001D6860" w:rsidRPr="001D6860" w:rsidRDefault="001D6860" w:rsidP="00B40A29"/>
    <w:p w14:paraId="7022DEDA" w14:textId="3F1D7A80" w:rsidR="001D6860" w:rsidRPr="001D6860" w:rsidRDefault="001D6860" w:rsidP="00B40A29">
      <w:r w:rsidRPr="001D6860">
        <w:t>Energy generated by inverters was 1973.5 kWh, with the highest yield of 236 kWh in May</w:t>
      </w:r>
      <w:r w:rsidR="00A11D23">
        <w:t xml:space="preserve"> </w:t>
      </w:r>
      <w:r w:rsidR="00A11D23" w:rsidRPr="00216FF7">
        <w:rPr>
          <w:color w:val="2F5496" w:themeColor="accent1" w:themeShade="BF"/>
        </w:rPr>
        <w:fldChar w:fldCharType="begin"/>
      </w:r>
      <w:r w:rsidR="00A11D23" w:rsidRPr="00216FF7">
        <w:rPr>
          <w:color w:val="2F5496" w:themeColor="accent1" w:themeShade="BF"/>
        </w:rPr>
        <w:instrText xml:space="preserve"> REF _Ref163139123 \h </w:instrText>
      </w:r>
      <w:r w:rsidR="00A11D23" w:rsidRPr="00216FF7">
        <w:rPr>
          <w:color w:val="2F5496" w:themeColor="accent1" w:themeShade="BF"/>
        </w:rPr>
      </w:r>
      <w:r w:rsidR="00A11D23" w:rsidRPr="00216FF7">
        <w:rPr>
          <w:color w:val="2F5496" w:themeColor="accent1" w:themeShade="BF"/>
        </w:rPr>
        <w:fldChar w:fldCharType="separate"/>
      </w:r>
      <w:r w:rsidR="00A11D23" w:rsidRPr="00216FF7">
        <w:rPr>
          <w:color w:val="2F5496" w:themeColor="accent1" w:themeShade="BF"/>
        </w:rPr>
        <w:t>Fig</w:t>
      </w:r>
      <w:r w:rsidR="00216FF7">
        <w:rPr>
          <w:color w:val="2F5496" w:themeColor="accent1" w:themeShade="BF"/>
        </w:rPr>
        <w:t xml:space="preserve">. </w:t>
      </w:r>
      <w:r w:rsidR="00A11D23" w:rsidRPr="00216FF7">
        <w:rPr>
          <w:noProof/>
          <w:color w:val="2F5496" w:themeColor="accent1" w:themeShade="BF"/>
        </w:rPr>
        <w:t>18</w:t>
      </w:r>
      <w:r w:rsidR="00A11D23" w:rsidRPr="00216FF7">
        <w:rPr>
          <w:color w:val="2F5496" w:themeColor="accent1" w:themeShade="BF"/>
        </w:rPr>
        <w:fldChar w:fldCharType="end"/>
      </w:r>
      <w:r w:rsidRPr="00216FF7">
        <w:rPr>
          <w:color w:val="2F5496" w:themeColor="accent1" w:themeShade="BF"/>
        </w:rPr>
        <w:t>.</w:t>
      </w:r>
    </w:p>
    <w:p w14:paraId="111183B5" w14:textId="77777777" w:rsidR="001921C6" w:rsidRDefault="002C55A1" w:rsidP="00B40A29">
      <w:r>
        <w:rPr>
          <w:noProof/>
        </w:rPr>
        <w:drawing>
          <wp:inline distT="0" distB="0" distL="0" distR="0" wp14:anchorId="2F90FA3F" wp14:editId="6E52DC9A">
            <wp:extent cx="5943600" cy="249745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33">
                      <a:extLst>
                        <a:ext uri="{28A0092B-C50C-407E-A947-70E740481C1C}">
                          <a14:useLocalDpi xmlns:a14="http://schemas.microsoft.com/office/drawing/2010/main" val="0"/>
                        </a:ext>
                      </a:extLst>
                    </a:blip>
                    <a:stretch>
                      <a:fillRect/>
                    </a:stretch>
                  </pic:blipFill>
                  <pic:spPr>
                    <a:xfrm>
                      <a:off x="0" y="0"/>
                      <a:ext cx="5943600" cy="2497455"/>
                    </a:xfrm>
                    <a:prstGeom prst="rect">
                      <a:avLst/>
                    </a:prstGeom>
                  </pic:spPr>
                </pic:pic>
              </a:graphicData>
            </a:graphic>
          </wp:inline>
        </w:drawing>
      </w:r>
    </w:p>
    <w:p w14:paraId="631213A3" w14:textId="6C79AD8E" w:rsidR="002C55A1" w:rsidRDefault="001921C6" w:rsidP="00B40A29">
      <w:pPr>
        <w:pStyle w:val="Caption"/>
      </w:pPr>
      <w:bookmarkStart w:id="68" w:name="_Ref163139123"/>
      <w:bookmarkStart w:id="69" w:name="_Toc163165046"/>
      <w:r>
        <w:t xml:space="preserve">Figure </w:t>
      </w:r>
      <w:fldSimple w:instr=" SEQ Figure \* ARABIC ">
        <w:r w:rsidR="00604A7F">
          <w:rPr>
            <w:noProof/>
          </w:rPr>
          <w:t>18</w:t>
        </w:r>
      </w:fldSimple>
      <w:bookmarkEnd w:id="68"/>
      <w:r>
        <w:t>: Energy Generated by the Inverters</w:t>
      </w:r>
      <w:r w:rsidR="00E5636A">
        <w:t xml:space="preserve"> </w:t>
      </w:r>
      <w:sdt>
        <w:sdtPr>
          <w:rPr>
            <w:color w:val="000000"/>
          </w:rPr>
          <w:tag w:val="MENDELEY_CITATION_v3_eyJjaXRhdGlvbklEIjoiTUVOREVMRVlfQ0lUQVRJT05fMGY3ZDAwYTAtOWM5OS00OWMwLWExMWYtNjcxZjIxYmY3ZmFm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
          <w:id w:val="27997722"/>
          <w:placeholder>
            <w:docPart w:val="DefaultPlaceholder_-1854013440"/>
          </w:placeholder>
        </w:sdtPr>
        <w:sdtEndPr/>
        <w:sdtContent>
          <w:r w:rsidR="004B358A" w:rsidRPr="004B358A">
            <w:rPr>
              <w:color w:val="000000"/>
            </w:rPr>
            <w:t>(</w:t>
          </w:r>
          <w:proofErr w:type="spellStart"/>
          <w:r w:rsidR="004B358A" w:rsidRPr="004B358A">
            <w:rPr>
              <w:color w:val="000000"/>
            </w:rPr>
            <w:t>Polysun</w:t>
          </w:r>
          <w:proofErr w:type="spellEnd"/>
          <w:r w:rsidR="004B358A" w:rsidRPr="004B358A">
            <w:rPr>
              <w:color w:val="000000"/>
            </w:rPr>
            <w:t xml:space="preserve"> Simulation Software, 2024)</w:t>
          </w:r>
        </w:sdtContent>
      </w:sdt>
      <w:bookmarkEnd w:id="69"/>
    </w:p>
    <w:p w14:paraId="747D2659" w14:textId="77777777" w:rsidR="00664E24" w:rsidRDefault="00664E24" w:rsidP="00B40A29"/>
    <w:p w14:paraId="1074393D" w14:textId="7982536B" w:rsidR="00C37AB9" w:rsidRDefault="005E77A3" w:rsidP="00B40A29">
      <w:r w:rsidRPr="005E77A3">
        <w:t xml:space="preserve">Polysun assessed </w:t>
      </w:r>
      <w:r>
        <w:t xml:space="preserve">the </w:t>
      </w:r>
      <w:r w:rsidRPr="005E77A3">
        <w:t>system's yearly operation</w:t>
      </w:r>
      <w:r>
        <w:t xml:space="preserve"> of the house's</w:t>
      </w:r>
      <w:r w:rsidRPr="005E77A3">
        <w:t xml:space="preserve"> total electricity demand, including thermal components</w:t>
      </w:r>
      <w:r>
        <w:t xml:space="preserve"> and it</w:t>
      </w:r>
      <w:r w:rsidRPr="005E77A3">
        <w:t xml:space="preserve"> was 2243</w:t>
      </w:r>
      <w:r>
        <w:t xml:space="preserve"> </w:t>
      </w:r>
      <w:r w:rsidRPr="005E77A3">
        <w:t>kWh</w:t>
      </w:r>
      <w:r>
        <w:t xml:space="preserve"> </w:t>
      </w:r>
      <w:r w:rsidR="00A11D23" w:rsidRPr="00F93E46">
        <w:rPr>
          <w:color w:val="2F5496" w:themeColor="accent1" w:themeShade="BF"/>
        </w:rPr>
        <w:fldChar w:fldCharType="begin"/>
      </w:r>
      <w:r w:rsidR="00A11D23" w:rsidRPr="00F93E46">
        <w:rPr>
          <w:color w:val="2F5496" w:themeColor="accent1" w:themeShade="BF"/>
        </w:rPr>
        <w:instrText xml:space="preserve"> REF _Ref163139149 \h </w:instrText>
      </w:r>
      <w:r w:rsidR="00A11D23" w:rsidRPr="00F93E46">
        <w:rPr>
          <w:color w:val="2F5496" w:themeColor="accent1" w:themeShade="BF"/>
        </w:rPr>
      </w:r>
      <w:r w:rsidR="00A11D23" w:rsidRPr="00F93E46">
        <w:rPr>
          <w:color w:val="2F5496" w:themeColor="accent1" w:themeShade="BF"/>
        </w:rPr>
        <w:fldChar w:fldCharType="separate"/>
      </w:r>
      <w:r w:rsidR="00A11D23" w:rsidRPr="00F93E46">
        <w:rPr>
          <w:color w:val="2F5496" w:themeColor="accent1" w:themeShade="BF"/>
        </w:rPr>
        <w:t>Fig</w:t>
      </w:r>
      <w:r w:rsidR="00F93E46">
        <w:rPr>
          <w:color w:val="2F5496" w:themeColor="accent1" w:themeShade="BF"/>
        </w:rPr>
        <w:t xml:space="preserve">. </w:t>
      </w:r>
      <w:r w:rsidR="00A11D23" w:rsidRPr="00F93E46">
        <w:rPr>
          <w:noProof/>
          <w:color w:val="2F5496" w:themeColor="accent1" w:themeShade="BF"/>
        </w:rPr>
        <w:t>19</w:t>
      </w:r>
      <w:r w:rsidR="00A11D23" w:rsidRPr="00F93E46">
        <w:rPr>
          <w:color w:val="2F5496" w:themeColor="accent1" w:themeShade="BF"/>
        </w:rPr>
        <w:fldChar w:fldCharType="end"/>
      </w:r>
      <w:r w:rsidRPr="005E77A3">
        <w:t>.</w:t>
      </w:r>
    </w:p>
    <w:p w14:paraId="4AE68D5C" w14:textId="77777777" w:rsidR="001921C6" w:rsidRDefault="00664E24" w:rsidP="00B40A29">
      <w:r>
        <w:rPr>
          <w:noProof/>
        </w:rPr>
        <w:drawing>
          <wp:inline distT="0" distB="0" distL="0" distR="0" wp14:anchorId="78318DFF" wp14:editId="254A432D">
            <wp:extent cx="5943600" cy="253746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4">
                      <a:extLst>
                        <a:ext uri="{28A0092B-C50C-407E-A947-70E740481C1C}">
                          <a14:useLocalDpi xmlns:a14="http://schemas.microsoft.com/office/drawing/2010/main" val="0"/>
                        </a:ext>
                      </a:extLst>
                    </a:blip>
                    <a:stretch>
                      <a:fillRect/>
                    </a:stretch>
                  </pic:blipFill>
                  <pic:spPr>
                    <a:xfrm>
                      <a:off x="0" y="0"/>
                      <a:ext cx="5943600" cy="2537460"/>
                    </a:xfrm>
                    <a:prstGeom prst="rect">
                      <a:avLst/>
                    </a:prstGeom>
                  </pic:spPr>
                </pic:pic>
              </a:graphicData>
            </a:graphic>
          </wp:inline>
        </w:drawing>
      </w:r>
    </w:p>
    <w:p w14:paraId="119CF13D" w14:textId="1EDB50D4" w:rsidR="00664E24" w:rsidRDefault="001921C6" w:rsidP="00B40A29">
      <w:pPr>
        <w:pStyle w:val="Caption"/>
      </w:pPr>
      <w:bookmarkStart w:id="70" w:name="_Ref163139149"/>
      <w:bookmarkStart w:id="71" w:name="_Toc163165047"/>
      <w:r>
        <w:t xml:space="preserve">Figure </w:t>
      </w:r>
      <w:fldSimple w:instr=" SEQ Figure \* ARABIC ">
        <w:r w:rsidR="00604A7F">
          <w:rPr>
            <w:noProof/>
          </w:rPr>
          <w:t>19</w:t>
        </w:r>
      </w:fldSimple>
      <w:bookmarkEnd w:id="70"/>
      <w:r>
        <w:t>: Total Fuel &amp; Electricity Consumption</w:t>
      </w:r>
      <w:r w:rsidR="00E5636A">
        <w:t xml:space="preserve"> </w:t>
      </w:r>
      <w:sdt>
        <w:sdtPr>
          <w:rPr>
            <w:color w:val="000000"/>
          </w:rPr>
          <w:tag w:val="MENDELEY_CITATION_v3_eyJjaXRhdGlvbklEIjoiTUVOREVMRVlfQ0lUQVRJT05fOGViODg0YWItNWVhNy00OTNkLTg3ZjYtOTQwMzRkMmY0ZDVi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
          <w:id w:val="1003546932"/>
          <w:placeholder>
            <w:docPart w:val="DefaultPlaceholder_-1854013440"/>
          </w:placeholder>
        </w:sdtPr>
        <w:sdtEndPr/>
        <w:sdtContent>
          <w:r w:rsidR="004B358A" w:rsidRPr="004B358A">
            <w:rPr>
              <w:color w:val="000000"/>
            </w:rPr>
            <w:t>(</w:t>
          </w:r>
          <w:proofErr w:type="spellStart"/>
          <w:r w:rsidR="004B358A" w:rsidRPr="004B358A">
            <w:rPr>
              <w:color w:val="000000"/>
            </w:rPr>
            <w:t>Polysun</w:t>
          </w:r>
          <w:proofErr w:type="spellEnd"/>
          <w:r w:rsidR="004B358A" w:rsidRPr="004B358A">
            <w:rPr>
              <w:color w:val="000000"/>
            </w:rPr>
            <w:t xml:space="preserve"> Simulation Software, 2024)</w:t>
          </w:r>
        </w:sdtContent>
      </w:sdt>
      <w:bookmarkEnd w:id="71"/>
    </w:p>
    <w:p w14:paraId="0B22D453" w14:textId="52382514" w:rsidR="00A12A1A" w:rsidRDefault="00A12A1A" w:rsidP="00B40A29"/>
    <w:p w14:paraId="1561D305" w14:textId="3A99DBD5" w:rsidR="00A12A1A" w:rsidRPr="000504F2" w:rsidRDefault="00A11D23" w:rsidP="00B40A29">
      <w:r w:rsidRPr="00C23F4A">
        <w:rPr>
          <w:color w:val="2F5496" w:themeColor="accent1" w:themeShade="BF"/>
        </w:rPr>
        <w:fldChar w:fldCharType="begin"/>
      </w:r>
      <w:r w:rsidRPr="00C23F4A">
        <w:rPr>
          <w:color w:val="2F5496" w:themeColor="accent1" w:themeShade="BF"/>
        </w:rPr>
        <w:instrText xml:space="preserve"> REF _Ref163139169 \h </w:instrText>
      </w:r>
      <w:r w:rsidRPr="00C23F4A">
        <w:rPr>
          <w:color w:val="2F5496" w:themeColor="accent1" w:themeShade="BF"/>
        </w:rPr>
      </w:r>
      <w:r w:rsidRPr="00C23F4A">
        <w:rPr>
          <w:color w:val="2F5496" w:themeColor="accent1" w:themeShade="BF"/>
        </w:rPr>
        <w:fldChar w:fldCharType="separate"/>
      </w:r>
      <w:r w:rsidRPr="00C23F4A">
        <w:rPr>
          <w:color w:val="2F5496" w:themeColor="accent1" w:themeShade="BF"/>
        </w:rPr>
        <w:t>Fig</w:t>
      </w:r>
      <w:r w:rsidR="00C23F4A">
        <w:rPr>
          <w:color w:val="2F5496" w:themeColor="accent1" w:themeShade="BF"/>
        </w:rPr>
        <w:t xml:space="preserve">. </w:t>
      </w:r>
      <w:r w:rsidRPr="00C23F4A">
        <w:rPr>
          <w:noProof/>
          <w:color w:val="2F5496" w:themeColor="accent1" w:themeShade="BF"/>
        </w:rPr>
        <w:t>20</w:t>
      </w:r>
      <w:r w:rsidRPr="00C23F4A">
        <w:rPr>
          <w:color w:val="2F5496" w:themeColor="accent1" w:themeShade="BF"/>
        </w:rPr>
        <w:fldChar w:fldCharType="end"/>
      </w:r>
      <w:r w:rsidR="000504F2" w:rsidRPr="000504F2">
        <w:t xml:space="preserve"> with a degree of self-sufficiency of 35.4%, the PV system had a self-consumption fraction of 94.1%. 1857 kWh were used by the system annually.</w:t>
      </w:r>
    </w:p>
    <w:p w14:paraId="41F60256" w14:textId="77777777" w:rsidR="001921C6" w:rsidRDefault="00A12A1A" w:rsidP="00B40A29">
      <w:r>
        <w:rPr>
          <w:sz w:val="23"/>
          <w:szCs w:val="23"/>
        </w:rPr>
        <w:lastRenderedPageBreak/>
        <w:t xml:space="preserve"> </w:t>
      </w:r>
      <w:r w:rsidR="00664E24">
        <w:rPr>
          <w:noProof/>
          <w14:ligatures w14:val="none"/>
        </w:rPr>
        <w:drawing>
          <wp:inline distT="0" distB="0" distL="0" distR="0" wp14:anchorId="3D4F6AA2" wp14:editId="3A5F6306">
            <wp:extent cx="5943600" cy="255333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35">
                      <a:extLst>
                        <a:ext uri="{28A0092B-C50C-407E-A947-70E740481C1C}">
                          <a14:useLocalDpi xmlns:a14="http://schemas.microsoft.com/office/drawing/2010/main" val="0"/>
                        </a:ext>
                      </a:extLst>
                    </a:blip>
                    <a:stretch>
                      <a:fillRect/>
                    </a:stretch>
                  </pic:blipFill>
                  <pic:spPr>
                    <a:xfrm>
                      <a:off x="0" y="0"/>
                      <a:ext cx="5943600" cy="2553335"/>
                    </a:xfrm>
                    <a:prstGeom prst="rect">
                      <a:avLst/>
                    </a:prstGeom>
                  </pic:spPr>
                </pic:pic>
              </a:graphicData>
            </a:graphic>
          </wp:inline>
        </w:drawing>
      </w:r>
    </w:p>
    <w:p w14:paraId="6CBF4D33" w14:textId="78DFC1AC" w:rsidR="00664E24" w:rsidRDefault="001921C6" w:rsidP="00B40A29">
      <w:pPr>
        <w:pStyle w:val="Caption"/>
      </w:pPr>
      <w:bookmarkStart w:id="72" w:name="_Ref163139169"/>
      <w:bookmarkStart w:id="73" w:name="_Toc163165048"/>
      <w:r>
        <w:t xml:space="preserve">Figure </w:t>
      </w:r>
      <w:fldSimple w:instr=" SEQ Figure \* ARABIC ">
        <w:r w:rsidR="00604A7F">
          <w:rPr>
            <w:noProof/>
          </w:rPr>
          <w:t>20</w:t>
        </w:r>
      </w:fldSimple>
      <w:bookmarkEnd w:id="72"/>
      <w:r>
        <w:t xml:space="preserve">: </w:t>
      </w:r>
      <w:r w:rsidR="008B1776">
        <w:t>Self-Consumption</w:t>
      </w:r>
      <w:r>
        <w:t xml:space="preserve"> of the System</w:t>
      </w:r>
      <w:r w:rsidR="00E5636A">
        <w:t xml:space="preserve"> </w:t>
      </w:r>
      <w:sdt>
        <w:sdtPr>
          <w:rPr>
            <w:color w:val="000000"/>
          </w:rPr>
          <w:tag w:val="MENDELEY_CITATION_v3_eyJjaXRhdGlvbklEIjoiTUVOREVMRVlfQ0lUQVRJT05fMTljZTE5MTAtOGQ3My00M2U2LWI2MGItMjM4MGNjYzY5MmQz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
          <w:id w:val="-1316029494"/>
          <w:placeholder>
            <w:docPart w:val="DefaultPlaceholder_-1854013440"/>
          </w:placeholder>
        </w:sdtPr>
        <w:sdtEndPr/>
        <w:sdtContent>
          <w:r w:rsidR="004B358A" w:rsidRPr="004B358A">
            <w:rPr>
              <w:color w:val="000000"/>
            </w:rPr>
            <w:t>(</w:t>
          </w:r>
          <w:proofErr w:type="spellStart"/>
          <w:r w:rsidR="004B358A" w:rsidRPr="004B358A">
            <w:rPr>
              <w:color w:val="000000"/>
            </w:rPr>
            <w:t>Polysun</w:t>
          </w:r>
          <w:proofErr w:type="spellEnd"/>
          <w:r w:rsidR="004B358A" w:rsidRPr="004B358A">
            <w:rPr>
              <w:color w:val="000000"/>
            </w:rPr>
            <w:t xml:space="preserve"> Simulation Software, 2024)</w:t>
          </w:r>
        </w:sdtContent>
      </w:sdt>
      <w:bookmarkEnd w:id="73"/>
    </w:p>
    <w:p w14:paraId="257633D2" w14:textId="77777777" w:rsidR="00031BB9" w:rsidRPr="00031BB9" w:rsidRDefault="00031BB9" w:rsidP="00B40A29"/>
    <w:p w14:paraId="4EF85F44" w14:textId="06462709" w:rsidR="00664E24" w:rsidRPr="007A38A6" w:rsidRDefault="007A38A6" w:rsidP="00B40A29">
      <w:r w:rsidRPr="007A38A6">
        <w:t>Total electricity consumption, including thermal components, was 4261 kWh, with the lowest recorded in July at 259 kWh</w:t>
      </w:r>
      <w:r w:rsidR="00A11D23">
        <w:t xml:space="preserve"> </w:t>
      </w:r>
      <w:r w:rsidR="00A11D23" w:rsidRPr="008B1776">
        <w:rPr>
          <w:color w:val="2F5496" w:themeColor="accent1" w:themeShade="BF"/>
        </w:rPr>
        <w:fldChar w:fldCharType="begin"/>
      </w:r>
      <w:r w:rsidR="00A11D23" w:rsidRPr="008B1776">
        <w:rPr>
          <w:color w:val="2F5496" w:themeColor="accent1" w:themeShade="BF"/>
        </w:rPr>
        <w:instrText xml:space="preserve"> REF _Ref163139197 \h </w:instrText>
      </w:r>
      <w:r w:rsidR="00A11D23" w:rsidRPr="008B1776">
        <w:rPr>
          <w:color w:val="2F5496" w:themeColor="accent1" w:themeShade="BF"/>
        </w:rPr>
      </w:r>
      <w:r w:rsidR="00A11D23" w:rsidRPr="008B1776">
        <w:rPr>
          <w:color w:val="2F5496" w:themeColor="accent1" w:themeShade="BF"/>
        </w:rPr>
        <w:fldChar w:fldCharType="separate"/>
      </w:r>
      <w:r w:rsidR="00A11D23" w:rsidRPr="008B1776">
        <w:rPr>
          <w:color w:val="2F5496" w:themeColor="accent1" w:themeShade="BF"/>
        </w:rPr>
        <w:t>Fig</w:t>
      </w:r>
      <w:r w:rsidR="008B1776">
        <w:rPr>
          <w:color w:val="2F5496" w:themeColor="accent1" w:themeShade="BF"/>
        </w:rPr>
        <w:t xml:space="preserve">. </w:t>
      </w:r>
      <w:r w:rsidR="00A11D23" w:rsidRPr="008B1776">
        <w:rPr>
          <w:noProof/>
          <w:color w:val="2F5496" w:themeColor="accent1" w:themeShade="BF"/>
        </w:rPr>
        <w:t>21</w:t>
      </w:r>
      <w:r w:rsidR="00A11D23" w:rsidRPr="008B1776">
        <w:rPr>
          <w:color w:val="2F5496" w:themeColor="accent1" w:themeShade="BF"/>
        </w:rPr>
        <w:fldChar w:fldCharType="end"/>
      </w:r>
      <w:r w:rsidRPr="007A38A6">
        <w:t>.</w:t>
      </w:r>
    </w:p>
    <w:p w14:paraId="4ED00DBD" w14:textId="77777777" w:rsidR="00031BB9" w:rsidRDefault="00031BB9" w:rsidP="00B40A29"/>
    <w:p w14:paraId="190E7322" w14:textId="77777777" w:rsidR="001921C6" w:rsidRDefault="00664E24" w:rsidP="00B40A29">
      <w:r>
        <w:rPr>
          <w:noProof/>
        </w:rPr>
        <w:drawing>
          <wp:inline distT="0" distB="0" distL="0" distR="0" wp14:anchorId="0ABA11B2" wp14:editId="637CAB19">
            <wp:extent cx="5943600" cy="255778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36">
                      <a:extLst>
                        <a:ext uri="{28A0092B-C50C-407E-A947-70E740481C1C}">
                          <a14:useLocalDpi xmlns:a14="http://schemas.microsoft.com/office/drawing/2010/main" val="0"/>
                        </a:ext>
                      </a:extLst>
                    </a:blip>
                    <a:stretch>
                      <a:fillRect/>
                    </a:stretch>
                  </pic:blipFill>
                  <pic:spPr>
                    <a:xfrm>
                      <a:off x="0" y="0"/>
                      <a:ext cx="5943600" cy="2557780"/>
                    </a:xfrm>
                    <a:prstGeom prst="rect">
                      <a:avLst/>
                    </a:prstGeom>
                  </pic:spPr>
                </pic:pic>
              </a:graphicData>
            </a:graphic>
          </wp:inline>
        </w:drawing>
      </w:r>
    </w:p>
    <w:p w14:paraId="1931795A" w14:textId="2F10304A" w:rsidR="00664E24" w:rsidRDefault="001921C6" w:rsidP="00B40A29">
      <w:pPr>
        <w:pStyle w:val="Caption"/>
      </w:pPr>
      <w:bookmarkStart w:id="74" w:name="_Ref163139197"/>
      <w:bookmarkStart w:id="75" w:name="_Toc163165049"/>
      <w:r>
        <w:t xml:space="preserve">Figure </w:t>
      </w:r>
      <w:fldSimple w:instr=" SEQ Figure \* ARABIC ">
        <w:r w:rsidR="00604A7F">
          <w:rPr>
            <w:noProof/>
          </w:rPr>
          <w:t>21</w:t>
        </w:r>
      </w:fldSimple>
      <w:bookmarkEnd w:id="74"/>
      <w:r>
        <w:t>: Total Electricity Consumption of the System</w:t>
      </w:r>
      <w:r w:rsidR="00E5636A">
        <w:t xml:space="preserve"> </w:t>
      </w:r>
      <w:sdt>
        <w:sdtPr>
          <w:rPr>
            <w:color w:val="000000"/>
          </w:rPr>
          <w:tag w:val="MENDELEY_CITATION_v3_eyJjaXRhdGlvbklEIjoiTUVOREVMRVlfQ0lUQVRJT05fOWEwZjAyMTgtMGIxMC00NTExLWI0YTEtNmEyYzE5Zjk2NjRj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
          <w:id w:val="-739871273"/>
          <w:placeholder>
            <w:docPart w:val="DefaultPlaceholder_-1854013440"/>
          </w:placeholder>
        </w:sdtPr>
        <w:sdtEndPr/>
        <w:sdtContent>
          <w:r w:rsidR="004B358A" w:rsidRPr="004B358A">
            <w:rPr>
              <w:color w:val="000000"/>
            </w:rPr>
            <w:t>(</w:t>
          </w:r>
          <w:proofErr w:type="spellStart"/>
          <w:r w:rsidR="004B358A" w:rsidRPr="004B358A">
            <w:rPr>
              <w:color w:val="000000"/>
            </w:rPr>
            <w:t>Polysun</w:t>
          </w:r>
          <w:proofErr w:type="spellEnd"/>
          <w:r w:rsidR="004B358A" w:rsidRPr="004B358A">
            <w:rPr>
              <w:color w:val="000000"/>
            </w:rPr>
            <w:t xml:space="preserve"> Simulation Software, 2024)</w:t>
          </w:r>
        </w:sdtContent>
      </w:sdt>
      <w:bookmarkEnd w:id="75"/>
    </w:p>
    <w:p w14:paraId="007C77C6" w14:textId="2075BBE1" w:rsidR="00664E24" w:rsidRDefault="00664E24" w:rsidP="00B40A29"/>
    <w:p w14:paraId="5FB55FE8" w14:textId="4C2D37D3" w:rsidR="005736B9" w:rsidRDefault="005736B9" w:rsidP="00B40A29"/>
    <w:p w14:paraId="1A91935C" w14:textId="608FB8B2" w:rsidR="005736B9" w:rsidRDefault="00A11D23" w:rsidP="00B40A29">
      <w:r w:rsidRPr="001D07F3">
        <w:rPr>
          <w:color w:val="2F5496" w:themeColor="accent1" w:themeShade="BF"/>
        </w:rPr>
        <w:fldChar w:fldCharType="begin"/>
      </w:r>
      <w:r w:rsidRPr="001D07F3">
        <w:rPr>
          <w:color w:val="2F5496" w:themeColor="accent1" w:themeShade="BF"/>
        </w:rPr>
        <w:instrText xml:space="preserve"> REF _Ref163139332 \h </w:instrText>
      </w:r>
      <w:r w:rsidRPr="001D07F3">
        <w:rPr>
          <w:color w:val="2F5496" w:themeColor="accent1" w:themeShade="BF"/>
        </w:rPr>
      </w:r>
      <w:r w:rsidRPr="001D07F3">
        <w:rPr>
          <w:color w:val="2F5496" w:themeColor="accent1" w:themeShade="BF"/>
        </w:rPr>
        <w:fldChar w:fldCharType="separate"/>
      </w:r>
      <w:r w:rsidRPr="001D07F3">
        <w:rPr>
          <w:color w:val="2F5496" w:themeColor="accent1" w:themeShade="BF"/>
        </w:rPr>
        <w:t>Fig</w:t>
      </w:r>
      <w:r w:rsidR="001D07F3">
        <w:rPr>
          <w:color w:val="2F5496" w:themeColor="accent1" w:themeShade="BF"/>
        </w:rPr>
        <w:t xml:space="preserve">. </w:t>
      </w:r>
      <w:r w:rsidRPr="001D07F3">
        <w:rPr>
          <w:noProof/>
          <w:color w:val="2F5496" w:themeColor="accent1" w:themeShade="BF"/>
        </w:rPr>
        <w:t>22</w:t>
      </w:r>
      <w:r w:rsidRPr="001D07F3">
        <w:rPr>
          <w:color w:val="2F5496" w:themeColor="accent1" w:themeShade="BF"/>
        </w:rPr>
        <w:fldChar w:fldCharType="end"/>
      </w:r>
      <w:r w:rsidR="005736B9">
        <w:t xml:space="preserve"> </w:t>
      </w:r>
      <w:r w:rsidR="001D07F3">
        <w:t>d</w:t>
      </w:r>
      <w:r w:rsidR="005736B9">
        <w:t>isplays the Sankey diagram of the energy flow of the hybrid collector system.</w:t>
      </w:r>
    </w:p>
    <w:p w14:paraId="4CC23818" w14:textId="77777777" w:rsidR="001921C6" w:rsidRDefault="00664E24" w:rsidP="00B40A29">
      <w:r>
        <w:rPr>
          <w:noProof/>
        </w:rPr>
        <w:lastRenderedPageBreak/>
        <w:drawing>
          <wp:inline distT="0" distB="0" distL="0" distR="0" wp14:anchorId="31BBDA5F" wp14:editId="6FB71B62">
            <wp:extent cx="5943600" cy="3594735"/>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7">
                      <a:extLst>
                        <a:ext uri="{28A0092B-C50C-407E-A947-70E740481C1C}">
                          <a14:useLocalDpi xmlns:a14="http://schemas.microsoft.com/office/drawing/2010/main" val="0"/>
                        </a:ext>
                      </a:extLst>
                    </a:blip>
                    <a:stretch>
                      <a:fillRect/>
                    </a:stretch>
                  </pic:blipFill>
                  <pic:spPr>
                    <a:xfrm>
                      <a:off x="0" y="0"/>
                      <a:ext cx="5943600" cy="3594735"/>
                    </a:xfrm>
                    <a:prstGeom prst="rect">
                      <a:avLst/>
                    </a:prstGeom>
                  </pic:spPr>
                </pic:pic>
              </a:graphicData>
            </a:graphic>
          </wp:inline>
        </w:drawing>
      </w:r>
    </w:p>
    <w:p w14:paraId="2846AC97" w14:textId="50518468" w:rsidR="00664E24" w:rsidRDefault="001921C6" w:rsidP="00B40A29">
      <w:pPr>
        <w:pStyle w:val="Caption"/>
      </w:pPr>
      <w:bookmarkStart w:id="76" w:name="_Ref163139332"/>
      <w:bookmarkStart w:id="77" w:name="_Toc163165050"/>
      <w:r>
        <w:t xml:space="preserve">Figure </w:t>
      </w:r>
      <w:fldSimple w:instr=" SEQ Figure \* ARABIC ">
        <w:r w:rsidR="00604A7F">
          <w:rPr>
            <w:noProof/>
          </w:rPr>
          <w:t>22</w:t>
        </w:r>
      </w:fldSimple>
      <w:bookmarkEnd w:id="76"/>
      <w:r>
        <w:t>: Sankey Energy Flow Diagram</w:t>
      </w:r>
      <w:r w:rsidR="00E5636A">
        <w:t xml:space="preserve"> </w:t>
      </w:r>
      <w:sdt>
        <w:sdtPr>
          <w:rPr>
            <w:color w:val="000000"/>
          </w:rPr>
          <w:tag w:val="MENDELEY_CITATION_v3_eyJjaXRhdGlvbklEIjoiTUVOREVMRVlfQ0lUQVRJT05fYTBjNmEwNDktYTZlMi00ZDAwLWI3MzAtOTNkOTE0NWEwMWZi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
          <w:id w:val="-402460898"/>
          <w:placeholder>
            <w:docPart w:val="DefaultPlaceholder_-1854013440"/>
          </w:placeholder>
        </w:sdtPr>
        <w:sdtEndPr/>
        <w:sdtContent>
          <w:r w:rsidR="004B358A" w:rsidRPr="004B358A">
            <w:rPr>
              <w:color w:val="000000"/>
            </w:rPr>
            <w:t>(</w:t>
          </w:r>
          <w:proofErr w:type="spellStart"/>
          <w:r w:rsidR="004B358A" w:rsidRPr="004B358A">
            <w:rPr>
              <w:color w:val="000000"/>
            </w:rPr>
            <w:t>Polysun</w:t>
          </w:r>
          <w:proofErr w:type="spellEnd"/>
          <w:r w:rsidR="004B358A" w:rsidRPr="004B358A">
            <w:rPr>
              <w:color w:val="000000"/>
            </w:rPr>
            <w:t xml:space="preserve"> Simulation Software, 2024)</w:t>
          </w:r>
        </w:sdtContent>
      </w:sdt>
      <w:bookmarkEnd w:id="77"/>
    </w:p>
    <w:p w14:paraId="4B017BA4" w14:textId="12F1238A" w:rsidR="00C73B79" w:rsidRDefault="00C73B79" w:rsidP="00B40A29"/>
    <w:p w14:paraId="40101C60" w14:textId="28F51767" w:rsidR="005A6A44" w:rsidRPr="00377A06" w:rsidRDefault="00AB0C30" w:rsidP="00B40A29">
      <w:pPr>
        <w:pStyle w:val="Heading2"/>
      </w:pPr>
      <w:bookmarkStart w:id="78" w:name="_Toc163164943"/>
      <w:r w:rsidRPr="00377A06">
        <w:t>Simulation Module Comparison</w:t>
      </w:r>
      <w:bookmarkEnd w:id="78"/>
    </w:p>
    <w:p w14:paraId="7F5B9128" w14:textId="68B9D2F2" w:rsidR="005A6A44" w:rsidRDefault="00377A06" w:rsidP="00B40A29">
      <w:r w:rsidRPr="00377A06">
        <w:t xml:space="preserve">The selected model integrates PVT panels and a heat pump for energy efficiency. </w:t>
      </w:r>
      <w:r w:rsidR="00634EA2">
        <w:t>The comparison</w:t>
      </w:r>
      <w:r w:rsidRPr="00377A06">
        <w:t xml:space="preserve"> involves the current system, lacking a battery, and a proposed system with 10 PVT collectors, a 100kw boiler, and a 2000L storage tank, matching building specifications</w:t>
      </w:r>
      <w:r w:rsidR="00634EA2">
        <w:t xml:space="preserve"> see</w:t>
      </w:r>
      <w:r w:rsidR="00A11D23">
        <w:t xml:space="preserve"> </w:t>
      </w:r>
      <w:r w:rsidR="00A11D23" w:rsidRPr="007B0492">
        <w:rPr>
          <w:color w:val="2F5496" w:themeColor="accent1" w:themeShade="BF"/>
        </w:rPr>
        <w:fldChar w:fldCharType="begin"/>
      </w:r>
      <w:r w:rsidR="00A11D23" w:rsidRPr="007B0492">
        <w:rPr>
          <w:color w:val="2F5496" w:themeColor="accent1" w:themeShade="BF"/>
        </w:rPr>
        <w:instrText xml:space="preserve"> REF _Ref163139416 \h </w:instrText>
      </w:r>
      <w:r w:rsidR="00A11D23" w:rsidRPr="007B0492">
        <w:rPr>
          <w:color w:val="2F5496" w:themeColor="accent1" w:themeShade="BF"/>
        </w:rPr>
      </w:r>
      <w:r w:rsidR="00A11D23" w:rsidRPr="007B0492">
        <w:rPr>
          <w:color w:val="2F5496" w:themeColor="accent1" w:themeShade="BF"/>
        </w:rPr>
        <w:fldChar w:fldCharType="separate"/>
      </w:r>
      <w:r w:rsidR="00A11D23" w:rsidRPr="007B0492">
        <w:rPr>
          <w:color w:val="2F5496" w:themeColor="accent1" w:themeShade="BF"/>
        </w:rPr>
        <w:t>Fig</w:t>
      </w:r>
      <w:r w:rsidR="007B0492">
        <w:rPr>
          <w:color w:val="2F5496" w:themeColor="accent1" w:themeShade="BF"/>
        </w:rPr>
        <w:t xml:space="preserve">. </w:t>
      </w:r>
      <w:r w:rsidR="00A11D23" w:rsidRPr="007B0492">
        <w:rPr>
          <w:noProof/>
          <w:color w:val="2F5496" w:themeColor="accent1" w:themeShade="BF"/>
        </w:rPr>
        <w:t>23</w:t>
      </w:r>
      <w:r w:rsidR="00A11D23" w:rsidRPr="007B0492">
        <w:rPr>
          <w:color w:val="2F5496" w:themeColor="accent1" w:themeShade="BF"/>
        </w:rPr>
        <w:fldChar w:fldCharType="end"/>
      </w:r>
      <w:r w:rsidRPr="00377A06">
        <w:t>.</w:t>
      </w:r>
    </w:p>
    <w:p w14:paraId="4663292B" w14:textId="77777777" w:rsidR="001921C6" w:rsidRDefault="00634EA2" w:rsidP="00B40A29">
      <w:r>
        <w:rPr>
          <w:noProof/>
        </w:rPr>
        <w:lastRenderedPageBreak/>
        <w:drawing>
          <wp:inline distT="0" distB="0" distL="0" distR="0" wp14:anchorId="609E5626" wp14:editId="61E27BA5">
            <wp:extent cx="6477000" cy="42291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38">
                      <a:extLst>
                        <a:ext uri="{28A0092B-C50C-407E-A947-70E740481C1C}">
                          <a14:useLocalDpi xmlns:a14="http://schemas.microsoft.com/office/drawing/2010/main" val="0"/>
                        </a:ext>
                      </a:extLst>
                    </a:blip>
                    <a:stretch>
                      <a:fillRect/>
                    </a:stretch>
                  </pic:blipFill>
                  <pic:spPr>
                    <a:xfrm>
                      <a:off x="0" y="0"/>
                      <a:ext cx="6477000" cy="4229100"/>
                    </a:xfrm>
                    <a:prstGeom prst="rect">
                      <a:avLst/>
                    </a:prstGeom>
                  </pic:spPr>
                </pic:pic>
              </a:graphicData>
            </a:graphic>
          </wp:inline>
        </w:drawing>
      </w:r>
    </w:p>
    <w:p w14:paraId="6C8E1E69" w14:textId="3AEB1CE2" w:rsidR="00634EA2" w:rsidRDefault="001921C6" w:rsidP="00B40A29">
      <w:pPr>
        <w:pStyle w:val="Caption"/>
        <w:rPr>
          <w:spacing w:val="0"/>
          <w14:ligatures w14:val="none"/>
        </w:rPr>
      </w:pPr>
      <w:bookmarkStart w:id="79" w:name="_Ref163139416"/>
      <w:bookmarkStart w:id="80" w:name="_Toc163165051"/>
      <w:r>
        <w:t xml:space="preserve">Figure </w:t>
      </w:r>
      <w:fldSimple w:instr=" SEQ Figure \* ARABIC ">
        <w:r w:rsidR="00604A7F">
          <w:rPr>
            <w:noProof/>
          </w:rPr>
          <w:t>23</w:t>
        </w:r>
      </w:fldSimple>
      <w:bookmarkEnd w:id="79"/>
      <w:r>
        <w:t xml:space="preserve">: </w:t>
      </w:r>
      <w:r w:rsidRPr="000211BF">
        <w:t>Domestic hot water and space heating, preheating by PVT</w:t>
      </w:r>
      <w:r w:rsidR="00E5636A">
        <w:t xml:space="preserve"> </w:t>
      </w:r>
      <w:sdt>
        <w:sdtPr>
          <w:rPr>
            <w:color w:val="000000"/>
          </w:rPr>
          <w:tag w:val="MENDELEY_CITATION_v3_eyJjaXRhdGlvbklEIjoiTUVOREVMRVlfQ0lUQVRJT05fMTYxOTBkNzYtZDUxMS00MDFjLTkxZGMtOTJhMzBiYzczNWQ4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
          <w:id w:val="1322782287"/>
          <w:placeholder>
            <w:docPart w:val="DefaultPlaceholder_-1854013440"/>
          </w:placeholder>
        </w:sdtPr>
        <w:sdtEndPr/>
        <w:sdtContent>
          <w:r w:rsidR="004B358A" w:rsidRPr="004B358A">
            <w:rPr>
              <w:color w:val="000000"/>
            </w:rPr>
            <w:t>(</w:t>
          </w:r>
          <w:proofErr w:type="spellStart"/>
          <w:r w:rsidR="004B358A" w:rsidRPr="004B358A">
            <w:rPr>
              <w:color w:val="000000"/>
            </w:rPr>
            <w:t>Polysun</w:t>
          </w:r>
          <w:proofErr w:type="spellEnd"/>
          <w:r w:rsidR="004B358A" w:rsidRPr="004B358A">
            <w:rPr>
              <w:color w:val="000000"/>
            </w:rPr>
            <w:t xml:space="preserve"> Simulation Software, 2024)</w:t>
          </w:r>
        </w:sdtContent>
      </w:sdt>
      <w:bookmarkEnd w:id="80"/>
    </w:p>
    <w:p w14:paraId="63A5FD66" w14:textId="4EBF1213" w:rsidR="00634EA2" w:rsidRDefault="00634EA2" w:rsidP="00B40A29"/>
    <w:p w14:paraId="13253181" w14:textId="14E8EA19" w:rsidR="005F6FF5" w:rsidRDefault="005F6FF5" w:rsidP="00B40A29"/>
    <w:p w14:paraId="46697874" w14:textId="573EDCE5" w:rsidR="005F6FF5" w:rsidRDefault="005F6FF5" w:rsidP="00B40A29"/>
    <w:p w14:paraId="21AD2678" w14:textId="77777777" w:rsidR="005F6FF5" w:rsidRDefault="005F6FF5" w:rsidP="00B40A29"/>
    <w:p w14:paraId="60D31373" w14:textId="0B0DA450" w:rsidR="00634EA2" w:rsidRDefault="00604A7F" w:rsidP="00B40A29">
      <w:r w:rsidRPr="00352440">
        <w:rPr>
          <w:color w:val="2F5496" w:themeColor="accent1" w:themeShade="BF"/>
        </w:rPr>
        <w:fldChar w:fldCharType="begin"/>
      </w:r>
      <w:r w:rsidRPr="00352440">
        <w:rPr>
          <w:color w:val="2F5496" w:themeColor="accent1" w:themeShade="BF"/>
        </w:rPr>
        <w:instrText xml:space="preserve"> REF _Ref163141353 \h </w:instrText>
      </w:r>
      <w:r w:rsidRPr="00352440">
        <w:rPr>
          <w:color w:val="2F5496" w:themeColor="accent1" w:themeShade="BF"/>
        </w:rPr>
      </w:r>
      <w:r w:rsidRPr="00352440">
        <w:rPr>
          <w:color w:val="2F5496" w:themeColor="accent1" w:themeShade="BF"/>
        </w:rPr>
        <w:fldChar w:fldCharType="separate"/>
      </w:r>
      <w:r w:rsidRPr="00352440">
        <w:rPr>
          <w:color w:val="2F5496" w:themeColor="accent1" w:themeShade="BF"/>
        </w:rPr>
        <w:t xml:space="preserve">Table </w:t>
      </w:r>
      <w:r w:rsidRPr="00352440">
        <w:rPr>
          <w:noProof/>
          <w:color w:val="2F5496" w:themeColor="accent1" w:themeShade="BF"/>
        </w:rPr>
        <w:t>7</w:t>
      </w:r>
      <w:r w:rsidRPr="00352440">
        <w:rPr>
          <w:color w:val="2F5496" w:themeColor="accent1" w:themeShade="BF"/>
        </w:rPr>
        <w:fldChar w:fldCharType="end"/>
      </w:r>
      <w:r w:rsidR="00352440">
        <w:rPr>
          <w:color w:val="2F5496" w:themeColor="accent1" w:themeShade="BF"/>
        </w:rPr>
        <w:t xml:space="preserve"> </w:t>
      </w:r>
      <w:r w:rsidR="00634EA2">
        <w:t>outlines the comparison between all three systems and</w:t>
      </w:r>
      <w:r>
        <w:t xml:space="preserve"> </w:t>
      </w:r>
      <w:r w:rsidRPr="00352440">
        <w:rPr>
          <w:color w:val="2F5496" w:themeColor="accent1" w:themeShade="BF"/>
        </w:rPr>
        <w:fldChar w:fldCharType="begin"/>
      </w:r>
      <w:r w:rsidRPr="00352440">
        <w:rPr>
          <w:color w:val="2F5496" w:themeColor="accent1" w:themeShade="BF"/>
        </w:rPr>
        <w:instrText xml:space="preserve"> REF _Ref163141563 \h </w:instrText>
      </w:r>
      <w:r w:rsidRPr="00352440">
        <w:rPr>
          <w:color w:val="2F5496" w:themeColor="accent1" w:themeShade="BF"/>
        </w:rPr>
      </w:r>
      <w:r w:rsidRPr="00352440">
        <w:rPr>
          <w:color w:val="2F5496" w:themeColor="accent1" w:themeShade="BF"/>
        </w:rPr>
        <w:fldChar w:fldCharType="separate"/>
      </w:r>
      <w:r w:rsidRPr="00352440">
        <w:rPr>
          <w:color w:val="2F5496" w:themeColor="accent1" w:themeShade="BF"/>
        </w:rPr>
        <w:t>Fig</w:t>
      </w:r>
      <w:r w:rsidR="00352440">
        <w:rPr>
          <w:color w:val="2F5496" w:themeColor="accent1" w:themeShade="BF"/>
        </w:rPr>
        <w:t xml:space="preserve">. </w:t>
      </w:r>
      <w:r w:rsidRPr="00352440">
        <w:rPr>
          <w:noProof/>
          <w:color w:val="2F5496" w:themeColor="accent1" w:themeShade="BF"/>
        </w:rPr>
        <w:t>24</w:t>
      </w:r>
      <w:r w:rsidRPr="00352440">
        <w:rPr>
          <w:color w:val="2F5496" w:themeColor="accent1" w:themeShade="BF"/>
        </w:rPr>
        <w:fldChar w:fldCharType="end"/>
      </w:r>
      <w:r w:rsidR="00634EA2">
        <w:t xml:space="preserve"> shows the CO</w:t>
      </w:r>
      <w:r w:rsidR="00634EA2" w:rsidRPr="00352440">
        <w:rPr>
          <w:vertAlign w:val="subscript"/>
        </w:rPr>
        <w:t>2</w:t>
      </w:r>
      <w:r w:rsidR="00634EA2">
        <w:t xml:space="preserve"> emission.</w:t>
      </w:r>
    </w:p>
    <w:p w14:paraId="0B7A701E" w14:textId="6010E583" w:rsidR="00406288" w:rsidRDefault="00406288" w:rsidP="00B40A29">
      <w:pPr>
        <w:pStyle w:val="Caption"/>
      </w:pPr>
      <w:bookmarkStart w:id="81" w:name="_Ref163141353"/>
      <w:bookmarkStart w:id="82" w:name="_Toc163164999"/>
      <w:r>
        <w:t xml:space="preserve">Table </w:t>
      </w:r>
      <w:fldSimple w:instr=" SEQ Table \* ARABIC ">
        <w:r>
          <w:rPr>
            <w:noProof/>
          </w:rPr>
          <w:t>7</w:t>
        </w:r>
      </w:fldSimple>
      <w:bookmarkEnd w:id="81"/>
      <w:r>
        <w:t xml:space="preserve">: </w:t>
      </w:r>
      <w:r w:rsidRPr="00BC6CFC">
        <w:t>System Comparison Hybrid Collector System with and without Battery and Domestic Hot Water &amp; Spacing Heating</w:t>
      </w:r>
      <w:r w:rsidR="00E5636A">
        <w:t xml:space="preserve"> </w:t>
      </w:r>
      <w:sdt>
        <w:sdtPr>
          <w:rPr>
            <w:color w:val="000000"/>
          </w:rPr>
          <w:tag w:val="MENDELEY_CITATION_v3_eyJjaXRhdGlvbklEIjoiTUVOREVMRVlfQ0lUQVRJT05fZWQ1NzQzYWEtMjkyMy00YmJlLWFjNWItYzJiODBiMzBmMzQz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
          <w:id w:val="-1816870010"/>
          <w:placeholder>
            <w:docPart w:val="DefaultPlaceholder_-1854013440"/>
          </w:placeholder>
        </w:sdtPr>
        <w:sdtEndPr/>
        <w:sdtContent>
          <w:r w:rsidR="004B358A" w:rsidRPr="004B358A">
            <w:rPr>
              <w:color w:val="000000"/>
            </w:rPr>
            <w:t>(</w:t>
          </w:r>
          <w:proofErr w:type="spellStart"/>
          <w:r w:rsidR="004B358A" w:rsidRPr="004B358A">
            <w:rPr>
              <w:color w:val="000000"/>
            </w:rPr>
            <w:t>Polysun</w:t>
          </w:r>
          <w:proofErr w:type="spellEnd"/>
          <w:r w:rsidR="004B358A" w:rsidRPr="004B358A">
            <w:rPr>
              <w:color w:val="000000"/>
            </w:rPr>
            <w:t xml:space="preserve"> Simulation Software, 2024)</w:t>
          </w:r>
        </w:sdtContent>
      </w:sdt>
      <w:bookmarkEnd w:id="82"/>
    </w:p>
    <w:p w14:paraId="71512984" w14:textId="77777777" w:rsidR="001921C6" w:rsidRDefault="00D318D1" w:rsidP="00B40A29">
      <w:r>
        <w:rPr>
          <w:noProof/>
        </w:rPr>
        <w:lastRenderedPageBreak/>
        <w:drawing>
          <wp:inline distT="0" distB="0" distL="0" distR="0" wp14:anchorId="494FF11D" wp14:editId="7E1A8F8C">
            <wp:extent cx="6353175" cy="290512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39">
                      <a:extLst>
                        <a:ext uri="{28A0092B-C50C-407E-A947-70E740481C1C}">
                          <a14:useLocalDpi xmlns:a14="http://schemas.microsoft.com/office/drawing/2010/main" val="0"/>
                        </a:ext>
                      </a:extLst>
                    </a:blip>
                    <a:stretch>
                      <a:fillRect/>
                    </a:stretch>
                  </pic:blipFill>
                  <pic:spPr>
                    <a:xfrm>
                      <a:off x="0" y="0"/>
                      <a:ext cx="6353175" cy="2905125"/>
                    </a:xfrm>
                    <a:prstGeom prst="rect">
                      <a:avLst/>
                    </a:prstGeom>
                  </pic:spPr>
                </pic:pic>
              </a:graphicData>
            </a:graphic>
          </wp:inline>
        </w:drawing>
      </w:r>
    </w:p>
    <w:p w14:paraId="0F875D19" w14:textId="77777777" w:rsidR="005F23F7" w:rsidRDefault="00D318D1" w:rsidP="00B40A29">
      <w:r>
        <w:rPr>
          <w:noProof/>
        </w:rPr>
        <w:drawing>
          <wp:inline distT="0" distB="0" distL="0" distR="0" wp14:anchorId="10501E07" wp14:editId="2654BA1B">
            <wp:extent cx="6353175" cy="228600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40">
                      <a:extLst>
                        <a:ext uri="{28A0092B-C50C-407E-A947-70E740481C1C}">
                          <a14:useLocalDpi xmlns:a14="http://schemas.microsoft.com/office/drawing/2010/main" val="0"/>
                        </a:ext>
                      </a:extLst>
                    </a:blip>
                    <a:stretch>
                      <a:fillRect/>
                    </a:stretch>
                  </pic:blipFill>
                  <pic:spPr>
                    <a:xfrm>
                      <a:off x="0" y="0"/>
                      <a:ext cx="6353175" cy="2286000"/>
                    </a:xfrm>
                    <a:prstGeom prst="rect">
                      <a:avLst/>
                    </a:prstGeom>
                  </pic:spPr>
                </pic:pic>
              </a:graphicData>
            </a:graphic>
          </wp:inline>
        </w:drawing>
      </w:r>
    </w:p>
    <w:p w14:paraId="141BD0D9" w14:textId="0DC54553" w:rsidR="001921C6" w:rsidRDefault="005F23F7" w:rsidP="00B40A29">
      <w:pPr>
        <w:pStyle w:val="Caption"/>
      </w:pPr>
      <w:bookmarkStart w:id="83" w:name="_Ref163141563"/>
      <w:bookmarkStart w:id="84" w:name="_Toc163165052"/>
      <w:r>
        <w:t xml:space="preserve">Figure </w:t>
      </w:r>
      <w:fldSimple w:instr=" SEQ Figure \* ARABIC ">
        <w:r w:rsidR="00604A7F">
          <w:rPr>
            <w:noProof/>
          </w:rPr>
          <w:t>24</w:t>
        </w:r>
      </w:fldSimple>
      <w:bookmarkEnd w:id="83"/>
      <w:r>
        <w:t>: System Comparison CO2 Emission</w:t>
      </w:r>
      <w:r w:rsidR="00E5636A">
        <w:t xml:space="preserve"> </w:t>
      </w:r>
      <w:sdt>
        <w:sdtPr>
          <w:rPr>
            <w:color w:val="000000"/>
          </w:rPr>
          <w:tag w:val="MENDELEY_CITATION_v3_eyJjaXRhdGlvbklEIjoiTUVOREVMRVlfQ0lUQVRJT05fN2UwMTk1OTEtZmI1Yi00MWU1LThmYmUtZDYzZWI2NDJjZDZh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
          <w:id w:val="-1053464474"/>
          <w:placeholder>
            <w:docPart w:val="DefaultPlaceholder_-1854013440"/>
          </w:placeholder>
        </w:sdtPr>
        <w:sdtEndPr/>
        <w:sdtContent>
          <w:r w:rsidR="004B358A" w:rsidRPr="004B358A">
            <w:rPr>
              <w:color w:val="000000"/>
            </w:rPr>
            <w:t>(</w:t>
          </w:r>
          <w:proofErr w:type="spellStart"/>
          <w:r w:rsidR="004B358A" w:rsidRPr="004B358A">
            <w:rPr>
              <w:color w:val="000000"/>
            </w:rPr>
            <w:t>Polysun</w:t>
          </w:r>
          <w:proofErr w:type="spellEnd"/>
          <w:r w:rsidR="004B358A" w:rsidRPr="004B358A">
            <w:rPr>
              <w:color w:val="000000"/>
            </w:rPr>
            <w:t xml:space="preserve"> Simulation Software, 2024)</w:t>
          </w:r>
        </w:sdtContent>
      </w:sdt>
      <w:bookmarkEnd w:id="84"/>
    </w:p>
    <w:p w14:paraId="2A0903CA" w14:textId="3B80FAFA" w:rsidR="00D318D1" w:rsidRDefault="00D318D1" w:rsidP="00B40A29">
      <w:r>
        <w:t xml:space="preserve">While </w:t>
      </w:r>
      <w:r w:rsidR="00604A7F" w:rsidRPr="00C74329">
        <w:rPr>
          <w:color w:val="2F5496" w:themeColor="accent1" w:themeShade="BF"/>
        </w:rPr>
        <w:fldChar w:fldCharType="begin"/>
      </w:r>
      <w:r w:rsidR="00604A7F" w:rsidRPr="00C74329">
        <w:rPr>
          <w:color w:val="2F5496" w:themeColor="accent1" w:themeShade="BF"/>
        </w:rPr>
        <w:instrText xml:space="preserve"> REF _Ref163141574 \h </w:instrText>
      </w:r>
      <w:r w:rsidR="00604A7F" w:rsidRPr="00C74329">
        <w:rPr>
          <w:color w:val="2F5496" w:themeColor="accent1" w:themeShade="BF"/>
        </w:rPr>
      </w:r>
      <w:r w:rsidR="00604A7F" w:rsidRPr="00C74329">
        <w:rPr>
          <w:color w:val="2F5496" w:themeColor="accent1" w:themeShade="BF"/>
        </w:rPr>
        <w:fldChar w:fldCharType="separate"/>
      </w:r>
      <w:r w:rsidR="00604A7F" w:rsidRPr="00C74329">
        <w:rPr>
          <w:color w:val="2F5496" w:themeColor="accent1" w:themeShade="BF"/>
        </w:rPr>
        <w:t>Fi</w:t>
      </w:r>
      <w:r w:rsidR="00C74329">
        <w:rPr>
          <w:color w:val="2F5496" w:themeColor="accent1" w:themeShade="BF"/>
        </w:rPr>
        <w:t xml:space="preserve">g. </w:t>
      </w:r>
      <w:r w:rsidR="00604A7F" w:rsidRPr="00C74329">
        <w:rPr>
          <w:noProof/>
          <w:color w:val="2F5496" w:themeColor="accent1" w:themeShade="BF"/>
        </w:rPr>
        <w:t>25</w:t>
      </w:r>
      <w:r w:rsidR="00604A7F" w:rsidRPr="00C74329">
        <w:rPr>
          <w:color w:val="2F5496" w:themeColor="accent1" w:themeShade="BF"/>
        </w:rPr>
        <w:fldChar w:fldCharType="end"/>
      </w:r>
      <w:r w:rsidR="00604A7F">
        <w:t xml:space="preserve"> </w:t>
      </w:r>
      <w:r>
        <w:t xml:space="preserve">and </w:t>
      </w:r>
      <w:r w:rsidR="00604A7F" w:rsidRPr="00C74329">
        <w:rPr>
          <w:color w:val="2F5496" w:themeColor="accent1" w:themeShade="BF"/>
        </w:rPr>
        <w:fldChar w:fldCharType="begin"/>
      </w:r>
      <w:r w:rsidR="00604A7F" w:rsidRPr="00C74329">
        <w:rPr>
          <w:color w:val="2F5496" w:themeColor="accent1" w:themeShade="BF"/>
        </w:rPr>
        <w:instrText xml:space="preserve"> REF _Ref163141580 \h </w:instrText>
      </w:r>
      <w:r w:rsidR="00604A7F" w:rsidRPr="00C74329">
        <w:rPr>
          <w:color w:val="2F5496" w:themeColor="accent1" w:themeShade="BF"/>
        </w:rPr>
      </w:r>
      <w:r w:rsidR="00604A7F" w:rsidRPr="00C74329">
        <w:rPr>
          <w:color w:val="2F5496" w:themeColor="accent1" w:themeShade="BF"/>
        </w:rPr>
        <w:fldChar w:fldCharType="separate"/>
      </w:r>
      <w:r w:rsidR="00604A7F" w:rsidRPr="00C74329">
        <w:rPr>
          <w:color w:val="2F5496" w:themeColor="accent1" w:themeShade="BF"/>
        </w:rPr>
        <w:t>Fig</w:t>
      </w:r>
      <w:r w:rsidR="00C74329">
        <w:rPr>
          <w:color w:val="2F5496" w:themeColor="accent1" w:themeShade="BF"/>
        </w:rPr>
        <w:t xml:space="preserve">. </w:t>
      </w:r>
      <w:r w:rsidR="00604A7F" w:rsidRPr="00C74329">
        <w:rPr>
          <w:noProof/>
          <w:color w:val="2F5496" w:themeColor="accent1" w:themeShade="BF"/>
        </w:rPr>
        <w:t>26</w:t>
      </w:r>
      <w:r w:rsidR="00604A7F" w:rsidRPr="00C74329">
        <w:rPr>
          <w:color w:val="2F5496" w:themeColor="accent1" w:themeShade="BF"/>
        </w:rPr>
        <w:fldChar w:fldCharType="end"/>
      </w:r>
      <w:r w:rsidR="00604A7F">
        <w:t xml:space="preserve"> </w:t>
      </w:r>
      <w:r>
        <w:t xml:space="preserve">display the </w:t>
      </w:r>
      <w:r w:rsidR="009D44D1">
        <w:t>energy deficit, self-consumption and solar thermal energy to the system.</w:t>
      </w:r>
    </w:p>
    <w:p w14:paraId="2856A1DF" w14:textId="77777777" w:rsidR="00604A7F" w:rsidRDefault="007D1B9F" w:rsidP="00B40A29">
      <w:r>
        <w:rPr>
          <w:noProof/>
        </w:rPr>
        <w:lastRenderedPageBreak/>
        <w:drawing>
          <wp:inline distT="0" distB="0" distL="0" distR="0" wp14:anchorId="79BBDD9B" wp14:editId="2AB04956">
            <wp:extent cx="5943600" cy="4070985"/>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41">
                      <a:extLst>
                        <a:ext uri="{28A0092B-C50C-407E-A947-70E740481C1C}">
                          <a14:useLocalDpi xmlns:a14="http://schemas.microsoft.com/office/drawing/2010/main" val="0"/>
                        </a:ext>
                      </a:extLst>
                    </a:blip>
                    <a:stretch>
                      <a:fillRect/>
                    </a:stretch>
                  </pic:blipFill>
                  <pic:spPr>
                    <a:xfrm>
                      <a:off x="0" y="0"/>
                      <a:ext cx="5943600" cy="4070985"/>
                    </a:xfrm>
                    <a:prstGeom prst="rect">
                      <a:avLst/>
                    </a:prstGeom>
                  </pic:spPr>
                </pic:pic>
              </a:graphicData>
            </a:graphic>
          </wp:inline>
        </w:drawing>
      </w:r>
    </w:p>
    <w:p w14:paraId="37464853" w14:textId="4F0BBA9F" w:rsidR="00240CE8" w:rsidRDefault="00604A7F" w:rsidP="00B40A29">
      <w:pPr>
        <w:pStyle w:val="Caption"/>
      </w:pPr>
      <w:bookmarkStart w:id="85" w:name="_Ref163141574"/>
      <w:bookmarkStart w:id="86" w:name="_Toc163165053"/>
      <w:r>
        <w:t xml:space="preserve">Figure </w:t>
      </w:r>
      <w:fldSimple w:instr=" SEQ Figure \* ARABIC ">
        <w:r>
          <w:rPr>
            <w:noProof/>
          </w:rPr>
          <w:t>25</w:t>
        </w:r>
      </w:fldSimple>
      <w:bookmarkEnd w:id="85"/>
      <w:r>
        <w:t xml:space="preserve">: System Comparison </w:t>
      </w:r>
      <w:r w:rsidR="00051BCC">
        <w:t>of</w:t>
      </w:r>
      <w:r>
        <w:t xml:space="preserve"> Self-Consumption and Solar Thermal Energy to the System</w:t>
      </w:r>
      <w:r w:rsidR="00E5636A">
        <w:t xml:space="preserve"> </w:t>
      </w:r>
      <w:sdt>
        <w:sdtPr>
          <w:rPr>
            <w:color w:val="000000"/>
          </w:rPr>
          <w:tag w:val="MENDELEY_CITATION_v3_eyJjaXRhdGlvbklEIjoiTUVOREVMRVlfQ0lUQVRJT05fZWVmNGY2MWItN2Y0ZS00NmMwLWFhNmYtZTIwZWM4NDg4Zjg0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
          <w:id w:val="-1107505165"/>
          <w:placeholder>
            <w:docPart w:val="DefaultPlaceholder_-1854013440"/>
          </w:placeholder>
        </w:sdtPr>
        <w:sdtEndPr/>
        <w:sdtContent>
          <w:r w:rsidR="004B358A" w:rsidRPr="004B358A">
            <w:rPr>
              <w:color w:val="000000"/>
            </w:rPr>
            <w:t>(</w:t>
          </w:r>
          <w:proofErr w:type="spellStart"/>
          <w:r w:rsidR="004B358A" w:rsidRPr="004B358A">
            <w:rPr>
              <w:color w:val="000000"/>
            </w:rPr>
            <w:t>Polysun</w:t>
          </w:r>
          <w:proofErr w:type="spellEnd"/>
          <w:r w:rsidR="004B358A" w:rsidRPr="004B358A">
            <w:rPr>
              <w:color w:val="000000"/>
            </w:rPr>
            <w:t xml:space="preserve"> Simulation Software, 2024)</w:t>
          </w:r>
        </w:sdtContent>
      </w:sdt>
      <w:bookmarkEnd w:id="86"/>
    </w:p>
    <w:p w14:paraId="486981DE" w14:textId="740FE22A" w:rsidR="0080131A" w:rsidRDefault="0080131A" w:rsidP="00B40A29"/>
    <w:p w14:paraId="32F28B72" w14:textId="77777777" w:rsidR="00604A7F" w:rsidRDefault="0080131A" w:rsidP="00B40A29">
      <w:r>
        <w:rPr>
          <w:noProof/>
        </w:rPr>
        <w:drawing>
          <wp:inline distT="0" distB="0" distL="0" distR="0" wp14:anchorId="70985669" wp14:editId="3FE464BB">
            <wp:extent cx="5943600" cy="2286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42">
                      <a:extLst>
                        <a:ext uri="{28A0092B-C50C-407E-A947-70E740481C1C}">
                          <a14:useLocalDpi xmlns:a14="http://schemas.microsoft.com/office/drawing/2010/main" val="0"/>
                        </a:ext>
                      </a:extLst>
                    </a:blip>
                    <a:stretch>
                      <a:fillRect/>
                    </a:stretch>
                  </pic:blipFill>
                  <pic:spPr>
                    <a:xfrm>
                      <a:off x="0" y="0"/>
                      <a:ext cx="5943600" cy="2286000"/>
                    </a:xfrm>
                    <a:prstGeom prst="rect">
                      <a:avLst/>
                    </a:prstGeom>
                  </pic:spPr>
                </pic:pic>
              </a:graphicData>
            </a:graphic>
          </wp:inline>
        </w:drawing>
      </w:r>
    </w:p>
    <w:p w14:paraId="30657037" w14:textId="442F5FAF" w:rsidR="00240CE8" w:rsidRDefault="00604A7F" w:rsidP="00B40A29">
      <w:pPr>
        <w:pStyle w:val="Caption"/>
      </w:pPr>
      <w:bookmarkStart w:id="87" w:name="_Ref163141580"/>
      <w:bookmarkStart w:id="88" w:name="_Toc163165054"/>
      <w:r>
        <w:t xml:space="preserve">Figure </w:t>
      </w:r>
      <w:fldSimple w:instr=" SEQ Figure \* ARABIC ">
        <w:r>
          <w:rPr>
            <w:noProof/>
          </w:rPr>
          <w:t>26</w:t>
        </w:r>
      </w:fldSimple>
      <w:bookmarkEnd w:id="87"/>
      <w:r>
        <w:t>: System Comparison for Energy Deficit</w:t>
      </w:r>
      <w:r w:rsidR="00E5636A">
        <w:t xml:space="preserve"> </w:t>
      </w:r>
      <w:sdt>
        <w:sdtPr>
          <w:rPr>
            <w:color w:val="000000"/>
          </w:rPr>
          <w:tag w:val="MENDELEY_CITATION_v3_eyJjaXRhdGlvbklEIjoiTUVOREVMRVlfQ0lUQVRJT05fYTRkNzJmNTItNTM3Ni00ZGU4LTlhMjgtN2MyZWJmMDJjZmIx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
          <w:id w:val="899402562"/>
          <w:placeholder>
            <w:docPart w:val="DefaultPlaceholder_-1854013440"/>
          </w:placeholder>
        </w:sdtPr>
        <w:sdtEndPr/>
        <w:sdtContent>
          <w:r w:rsidR="004B358A" w:rsidRPr="004B358A">
            <w:rPr>
              <w:color w:val="000000"/>
            </w:rPr>
            <w:t>(</w:t>
          </w:r>
          <w:proofErr w:type="spellStart"/>
          <w:r w:rsidR="004B358A" w:rsidRPr="004B358A">
            <w:rPr>
              <w:color w:val="000000"/>
            </w:rPr>
            <w:t>Polysun</w:t>
          </w:r>
          <w:proofErr w:type="spellEnd"/>
          <w:r w:rsidR="004B358A" w:rsidRPr="004B358A">
            <w:rPr>
              <w:color w:val="000000"/>
            </w:rPr>
            <w:t xml:space="preserve"> Simulation Software, 2024)</w:t>
          </w:r>
        </w:sdtContent>
      </w:sdt>
      <w:bookmarkEnd w:id="88"/>
    </w:p>
    <w:p w14:paraId="7043AD94" w14:textId="6D0E1A6A" w:rsidR="0080131A" w:rsidRDefault="0080131A" w:rsidP="00B40A29"/>
    <w:p w14:paraId="3A642CEB" w14:textId="292B0716" w:rsidR="00051BCC" w:rsidRDefault="00051BCC" w:rsidP="00B40A29">
      <w:r w:rsidRPr="00051BCC">
        <w:lastRenderedPageBreak/>
        <w:t xml:space="preserve">The Polysun Performance of an Active solar heating house design for a hybrid collector system is based on the Comparative Simulation Analysis Report that was completed. A PDF file for each system is included below. </w:t>
      </w:r>
    </w:p>
    <w:p w14:paraId="72BB9CD3" w14:textId="1A16C875" w:rsidR="00760D6C" w:rsidRDefault="00760D6C" w:rsidP="00B40A29"/>
    <w:p w14:paraId="08E9D50A" w14:textId="73EF8EBD" w:rsidR="008C7837" w:rsidRDefault="00254BE7" w:rsidP="00B40A29">
      <w:r>
        <w:object w:dxaOrig="1534" w:dyaOrig="997" w14:anchorId="370092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25pt;height:66.75pt" o:ole="">
            <v:imagedata r:id="rId43" o:title=""/>
          </v:shape>
          <o:OLEObject Type="Link" ProgID="Acrobat.Document.DC" ShapeID="_x0000_i1025" DrawAspect="Icon" r:id="rId44" UpdateMode="Always">
            <o:LinkType>EnhancedMetaFile</o:LinkType>
            <o:LockedField>false</o:LockedField>
            <o:FieldCodes>\f 0</o:FieldCodes>
          </o:OLEObject>
        </w:object>
      </w:r>
    </w:p>
    <w:p w14:paraId="0D9E95FC" w14:textId="1356A488" w:rsidR="008C7837" w:rsidRDefault="008C7837" w:rsidP="00B40A29">
      <w:pPr>
        <w:pStyle w:val="Caption"/>
      </w:pPr>
      <w:r>
        <w:t xml:space="preserve">PDF  </w:t>
      </w:r>
      <w:fldSimple w:instr=" SEQ PDF_ \* ARABIC ">
        <w:r>
          <w:rPr>
            <w:noProof/>
          </w:rPr>
          <w:t>1</w:t>
        </w:r>
      </w:fldSimple>
      <w:r>
        <w:t>: Hybrid Collector System with Battery</w:t>
      </w:r>
      <w:r w:rsidR="00E5636A">
        <w:t xml:space="preserve"> </w:t>
      </w:r>
      <w:sdt>
        <w:sdtPr>
          <w:rPr>
            <w:color w:val="000000"/>
          </w:rPr>
          <w:tag w:val="MENDELEY_CITATION_v3_eyJjaXRhdGlvbklEIjoiTUVOREVMRVlfQ0lUQVRJT05fOWZlZTVjMjQtMzFiZC00MzA3LWExYTAtNmE4NDljYTBkZjM4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
          <w:id w:val="-329290671"/>
          <w:placeholder>
            <w:docPart w:val="DefaultPlaceholder_-1854013440"/>
          </w:placeholder>
        </w:sdtPr>
        <w:sdtEndPr/>
        <w:sdtContent>
          <w:r w:rsidR="004B358A" w:rsidRPr="004B358A">
            <w:rPr>
              <w:color w:val="000000"/>
            </w:rPr>
            <w:t>(</w:t>
          </w:r>
          <w:proofErr w:type="spellStart"/>
          <w:r w:rsidR="004B358A" w:rsidRPr="004B358A">
            <w:rPr>
              <w:color w:val="000000"/>
            </w:rPr>
            <w:t>Polysun</w:t>
          </w:r>
          <w:proofErr w:type="spellEnd"/>
          <w:r w:rsidR="004B358A" w:rsidRPr="004B358A">
            <w:rPr>
              <w:color w:val="000000"/>
            </w:rPr>
            <w:t xml:space="preserve"> Simulation Software, 2024)</w:t>
          </w:r>
        </w:sdtContent>
      </w:sdt>
    </w:p>
    <w:p w14:paraId="65760701" w14:textId="77777777" w:rsidR="008C7837" w:rsidRPr="008C7837" w:rsidRDefault="008C7837" w:rsidP="00B40A29"/>
    <w:p w14:paraId="28AE0E29" w14:textId="45250591" w:rsidR="008C7837" w:rsidRDefault="00254BE7" w:rsidP="00B40A29">
      <w:r>
        <w:object w:dxaOrig="1534" w:dyaOrig="997" w14:anchorId="09D6D34D">
          <v:shape id="_x0000_i1026" type="#_x0000_t75" style="width:115.5pt;height:65.25pt" o:ole="">
            <v:imagedata r:id="rId45" o:title=""/>
          </v:shape>
          <o:OLEObject Type="Link" ProgID="Acrobat.Document.DC" ShapeID="_x0000_i1026" DrawAspect="Icon" r:id="rId46" UpdateMode="Always">
            <o:LinkType>EnhancedMetaFile</o:LinkType>
            <o:LockedField>false</o:LockedField>
            <o:FieldCodes>\f 0</o:FieldCodes>
          </o:OLEObject>
        </w:object>
      </w:r>
    </w:p>
    <w:p w14:paraId="38620CB8" w14:textId="3FC23BAC" w:rsidR="008C7837" w:rsidRDefault="008C7837" w:rsidP="00B40A29">
      <w:pPr>
        <w:pStyle w:val="Caption"/>
      </w:pPr>
      <w:r>
        <w:t xml:space="preserve">PDF  </w:t>
      </w:r>
      <w:fldSimple w:instr=" SEQ PDF_ \* ARABIC ">
        <w:r>
          <w:rPr>
            <w:noProof/>
          </w:rPr>
          <w:t>2</w:t>
        </w:r>
      </w:fldSimple>
      <w:r>
        <w:t>: Hybrid Collector System without Battery</w:t>
      </w:r>
      <w:r w:rsidR="00E5636A">
        <w:t xml:space="preserve"> </w:t>
      </w:r>
      <w:sdt>
        <w:sdtPr>
          <w:rPr>
            <w:color w:val="000000"/>
          </w:rPr>
          <w:tag w:val="MENDELEY_CITATION_v3_eyJjaXRhdGlvbklEIjoiTUVOREVMRVlfQ0lUQVRJT05fODUyYWVkM2ItNjFiNS00MjJhLTkwOWUtZGE0Nzk4NTZhMDU4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
          <w:id w:val="628833798"/>
          <w:placeholder>
            <w:docPart w:val="DefaultPlaceholder_-1854013440"/>
          </w:placeholder>
        </w:sdtPr>
        <w:sdtEndPr/>
        <w:sdtContent>
          <w:r w:rsidR="004B358A" w:rsidRPr="004B358A">
            <w:rPr>
              <w:color w:val="000000"/>
            </w:rPr>
            <w:t>(</w:t>
          </w:r>
          <w:proofErr w:type="spellStart"/>
          <w:r w:rsidR="004B358A" w:rsidRPr="004B358A">
            <w:rPr>
              <w:color w:val="000000"/>
            </w:rPr>
            <w:t>Polysun</w:t>
          </w:r>
          <w:proofErr w:type="spellEnd"/>
          <w:r w:rsidR="004B358A" w:rsidRPr="004B358A">
            <w:rPr>
              <w:color w:val="000000"/>
            </w:rPr>
            <w:t xml:space="preserve"> Simulation Software, 2024)</w:t>
          </w:r>
        </w:sdtContent>
      </w:sdt>
      <w:r w:rsidR="00E5636A">
        <w:t xml:space="preserve"> </w:t>
      </w:r>
    </w:p>
    <w:p w14:paraId="555B4B06" w14:textId="77777777" w:rsidR="008C7837" w:rsidRPr="008C7837" w:rsidRDefault="008C7837" w:rsidP="00B40A29"/>
    <w:p w14:paraId="3C260915" w14:textId="0C80683C" w:rsidR="008C7837" w:rsidRDefault="00254BE7" w:rsidP="00B40A29">
      <w:r>
        <w:object w:dxaOrig="1534" w:dyaOrig="997" w14:anchorId="08C5C798">
          <v:shape id="_x0000_i1027" type="#_x0000_t75" style="width:120.75pt;height:66pt" o:ole="">
            <v:imagedata r:id="rId47" o:title=""/>
          </v:shape>
          <o:OLEObject Type="Link" ProgID="Acrobat.Document.DC" ShapeID="_x0000_i1027" DrawAspect="Icon" r:id="rId48" UpdateMode="Always">
            <o:LinkType>EnhancedMetaFile</o:LinkType>
            <o:LockedField>false</o:LockedField>
            <o:FieldCodes>\f 0</o:FieldCodes>
          </o:OLEObject>
        </w:object>
      </w:r>
    </w:p>
    <w:p w14:paraId="7714EB18" w14:textId="75E60056" w:rsidR="00254BE7" w:rsidRPr="00051BCC" w:rsidRDefault="008C7837" w:rsidP="00B40A29">
      <w:pPr>
        <w:pStyle w:val="Caption"/>
        <w:rPr>
          <w:rFonts w:eastAsia="Times New Roman"/>
          <w:color w:val="auto"/>
          <w:spacing w:val="0"/>
          <w14:ligatures w14:val="none"/>
        </w:rPr>
      </w:pPr>
      <w:r>
        <w:t xml:space="preserve">PDF  </w:t>
      </w:r>
      <w:fldSimple w:instr=" SEQ PDF_ \* ARABIC ">
        <w:r>
          <w:rPr>
            <w:noProof/>
          </w:rPr>
          <w:t>3</w:t>
        </w:r>
      </w:fldSimple>
      <w:r>
        <w:t>: Hybrid Collector System from Polysun Domestic Hot Water and Space Heating</w:t>
      </w:r>
      <w:r w:rsidR="00E5636A">
        <w:t xml:space="preserve"> </w:t>
      </w:r>
      <w:sdt>
        <w:sdtPr>
          <w:rPr>
            <w:color w:val="000000"/>
          </w:rPr>
          <w:tag w:val="MENDELEY_CITATION_v3_eyJjaXRhdGlvbklEIjoiTUVOREVMRVlfQ0lUQVRJT05fMzkyNjkzODUtZDdhOS00MTQ2LTg2YjgtOGNjNTcxZjY4OGRh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
          <w:id w:val="1117948841"/>
          <w:placeholder>
            <w:docPart w:val="DefaultPlaceholder_-1854013440"/>
          </w:placeholder>
        </w:sdtPr>
        <w:sdtEndPr/>
        <w:sdtContent>
          <w:r w:rsidR="004B358A" w:rsidRPr="004B358A">
            <w:rPr>
              <w:color w:val="000000"/>
            </w:rPr>
            <w:t>(</w:t>
          </w:r>
          <w:proofErr w:type="spellStart"/>
          <w:r w:rsidR="004B358A" w:rsidRPr="004B358A">
            <w:rPr>
              <w:color w:val="000000"/>
            </w:rPr>
            <w:t>Polysun</w:t>
          </w:r>
          <w:proofErr w:type="spellEnd"/>
          <w:r w:rsidR="004B358A" w:rsidRPr="004B358A">
            <w:rPr>
              <w:color w:val="000000"/>
            </w:rPr>
            <w:t xml:space="preserve"> Simulation Software, 2024)</w:t>
          </w:r>
        </w:sdtContent>
      </w:sdt>
    </w:p>
    <w:p w14:paraId="6E754F34" w14:textId="77777777" w:rsidR="00AC6551" w:rsidRDefault="00AC6551" w:rsidP="00B40A29"/>
    <w:p w14:paraId="47CE703D" w14:textId="55B4A3A8" w:rsidR="00483DC4" w:rsidRDefault="00483DC4" w:rsidP="00B40A29"/>
    <w:p w14:paraId="0DF75986" w14:textId="653215F6" w:rsidR="00483DC4" w:rsidRDefault="00483DC4" w:rsidP="00B40A29"/>
    <w:p w14:paraId="4D81659E" w14:textId="782443C6" w:rsidR="00483DC4" w:rsidRDefault="00483DC4" w:rsidP="00B40A29"/>
    <w:p w14:paraId="2248F9EB" w14:textId="64A870EE" w:rsidR="00483DC4" w:rsidRDefault="00483DC4" w:rsidP="00B40A29"/>
    <w:p w14:paraId="2D013C05" w14:textId="23685253" w:rsidR="00483DC4" w:rsidRDefault="00483DC4" w:rsidP="00B40A29"/>
    <w:p w14:paraId="742B1111" w14:textId="333AADFD" w:rsidR="00483DC4" w:rsidRDefault="00483DC4" w:rsidP="00B40A29"/>
    <w:p w14:paraId="6D31A3A4" w14:textId="245FB787" w:rsidR="00483DC4" w:rsidRDefault="00483DC4" w:rsidP="00B40A29"/>
    <w:p w14:paraId="07106DB8" w14:textId="1C4DDDC0" w:rsidR="00483DC4" w:rsidRDefault="00483DC4" w:rsidP="00B40A29"/>
    <w:p w14:paraId="7240C12D" w14:textId="393FBE8E" w:rsidR="00483DC4" w:rsidRDefault="00483DC4" w:rsidP="00B40A29"/>
    <w:p w14:paraId="5D7E13F1" w14:textId="48CFF3E5" w:rsidR="00483DC4" w:rsidRDefault="00483DC4" w:rsidP="00B40A29"/>
    <w:p w14:paraId="5CC30D16" w14:textId="3ED8FD83" w:rsidR="002D32AE" w:rsidRDefault="00483DC4" w:rsidP="00B40A29">
      <w:pPr>
        <w:pStyle w:val="Heading1"/>
      </w:pPr>
      <w:bookmarkStart w:id="89" w:name="_Toc163164944"/>
      <w:r>
        <w:lastRenderedPageBreak/>
        <w:t>DISCUSSION OF RESULT</w:t>
      </w:r>
      <w:bookmarkEnd w:id="89"/>
    </w:p>
    <w:p w14:paraId="29521156" w14:textId="768F8B13" w:rsidR="002D32AE" w:rsidRPr="00606206" w:rsidRDefault="004E6333" w:rsidP="00B40A29">
      <w:pPr>
        <w:pStyle w:val="Heading2"/>
      </w:pPr>
      <w:bookmarkStart w:id="90" w:name="_Toc163164945"/>
      <w:r w:rsidRPr="00606206">
        <w:t>Design Choice and Analysis</w:t>
      </w:r>
      <w:bookmarkEnd w:id="90"/>
    </w:p>
    <w:p w14:paraId="2742529E" w14:textId="78C56189" w:rsidR="001A156B" w:rsidRPr="00606206" w:rsidRDefault="001A156B" w:rsidP="00B40A29">
      <w:r w:rsidRPr="00606206">
        <w:t xml:space="preserve">The proposed design for a carbon-neutral building integrates both passive and active solar systems, aiming to reduce greenhouse gas emissions through low-carbon technologies. The inclusion of PVT panels and heat pumps for heating aligns with current trends in sustainable building practices. Passive solar heating elements such as </w:t>
      </w:r>
      <w:r w:rsidR="008923B1" w:rsidRPr="00606206">
        <w:t xml:space="preserve">the </w:t>
      </w:r>
      <w:r w:rsidRPr="00606206">
        <w:t xml:space="preserve">optimal orientation of windows, insulation, and thermal mass flooring further enhance energy efficiency. The use of </w:t>
      </w:r>
      <w:proofErr w:type="spellStart"/>
      <w:r w:rsidRPr="00606206">
        <w:t>Polysun</w:t>
      </w:r>
      <w:proofErr w:type="spellEnd"/>
      <w:r w:rsidRPr="00606206">
        <w:t xml:space="preserve"> software for performance analysis provides a comprehensive evaluation of the proposed system's capabilities.</w:t>
      </w:r>
    </w:p>
    <w:p w14:paraId="473BC68C" w14:textId="5B3CB369" w:rsidR="008923B1" w:rsidRPr="00606206" w:rsidRDefault="008923B1" w:rsidP="00B40A29"/>
    <w:p w14:paraId="42BBB915" w14:textId="7153590E" w:rsidR="008923B1" w:rsidRPr="00606206" w:rsidRDefault="008923B1" w:rsidP="00B40A29">
      <w:pPr>
        <w:pStyle w:val="Heading2"/>
      </w:pPr>
      <w:bookmarkStart w:id="91" w:name="_Toc163164946"/>
      <w:r w:rsidRPr="00606206">
        <w:t>CRITIQUE</w:t>
      </w:r>
      <w:bookmarkEnd w:id="91"/>
    </w:p>
    <w:p w14:paraId="5886234A" w14:textId="356DD39C" w:rsidR="008923B1" w:rsidRPr="00606206" w:rsidRDefault="008923B1" w:rsidP="00B40A29">
      <w:r w:rsidRPr="00606206">
        <w:t xml:space="preserve">While the design incorporates various sustainable strategies, some aspects warrant scrutiny. For instance, the reliance on </w:t>
      </w:r>
      <w:proofErr w:type="spellStart"/>
      <w:r w:rsidRPr="00606206">
        <w:t>Polysun</w:t>
      </w:r>
      <w:proofErr w:type="spellEnd"/>
      <w:r w:rsidRPr="00606206">
        <w:t xml:space="preserve"> simulations assumes ideal conditions and may not fully capture real-world complexities. Additionally, the comparison between systems lacks depth, particularly in assessing long-term performance and reliability. Further, the emphasis on solar technologies may overlook other renewable energy sources or energy-saving measures that could complement the system.</w:t>
      </w:r>
    </w:p>
    <w:p w14:paraId="515BCA5B" w14:textId="496EF839" w:rsidR="008923B1" w:rsidRPr="00606206" w:rsidRDefault="008923B1" w:rsidP="00B40A29"/>
    <w:p w14:paraId="41358384" w14:textId="12AD84A5" w:rsidR="008923B1" w:rsidRPr="00606206" w:rsidRDefault="008923B1" w:rsidP="00B40A29">
      <w:pPr>
        <w:pStyle w:val="Heading2"/>
      </w:pPr>
      <w:bookmarkStart w:id="92" w:name="_Toc163164947"/>
      <w:r w:rsidRPr="00606206">
        <w:t>TECHNICAL SCRUTINY</w:t>
      </w:r>
      <w:bookmarkEnd w:id="92"/>
      <w:r w:rsidRPr="00606206">
        <w:t xml:space="preserve"> </w:t>
      </w:r>
    </w:p>
    <w:p w14:paraId="3BE6F71A" w14:textId="1CE19739" w:rsidR="008923B1" w:rsidRPr="00606206" w:rsidRDefault="008923B1" w:rsidP="00B40A29">
      <w:r w:rsidRPr="00606206">
        <w:t xml:space="preserve">The </w:t>
      </w:r>
      <w:proofErr w:type="spellStart"/>
      <w:r w:rsidRPr="00606206">
        <w:t>Polysun</w:t>
      </w:r>
      <w:proofErr w:type="spellEnd"/>
      <w:r w:rsidRPr="00606206">
        <w:t xml:space="preserve"> simulation results provide valuable insights into the system's performance metrics such as solar fraction, energy generation, and self-consumption. However, it's essential to critically examine these results considering factors like system efficiency, maintenance requirements, and variability in energy demand. Additionally, the assumed parameters and inputs for the simulations should be rigorously validated to ensure accuracy.</w:t>
      </w:r>
    </w:p>
    <w:p w14:paraId="1573154A" w14:textId="7B047878" w:rsidR="008923B1" w:rsidRPr="00606206" w:rsidRDefault="008923B1" w:rsidP="00B40A29"/>
    <w:p w14:paraId="758E8375" w14:textId="6757C7E5" w:rsidR="008923B1" w:rsidRPr="00606206" w:rsidRDefault="00E703FD" w:rsidP="00B40A29">
      <w:pPr>
        <w:pStyle w:val="Heading2"/>
      </w:pPr>
      <w:bookmarkStart w:id="93" w:name="_Toc163164948"/>
      <w:r w:rsidRPr="00606206">
        <w:lastRenderedPageBreak/>
        <w:t>SOCIO-E</w:t>
      </w:r>
      <w:r w:rsidR="004768C2">
        <w:t>C</w:t>
      </w:r>
      <w:r w:rsidRPr="00606206">
        <w:t>ONOMIC, ENVIRONMENTAL AND POLITICAL CONSIDERATION</w:t>
      </w:r>
      <w:bookmarkEnd w:id="93"/>
      <w:r w:rsidRPr="00606206">
        <w:t xml:space="preserve"> </w:t>
      </w:r>
    </w:p>
    <w:p w14:paraId="21FDC4CF" w14:textId="548DB515" w:rsidR="00E703FD" w:rsidRPr="00606206" w:rsidRDefault="00E703FD" w:rsidP="00B40A29">
      <w:r w:rsidRPr="00606206">
        <w:t>From a socio-economic perspective, the adoption of carbon-neutral building practices can lead to job creation in the renewable energy sector and reduce energy costs for occupants over the building's lifespan. Environmental benefits include decreased reliance on fossil fuels, reduced air pollution, and mitigation of climate change impacts. Politically, government policies and incentives play a crucial role in promoting sustainable building practices and driving market demand for renewable energy technologies.</w:t>
      </w:r>
    </w:p>
    <w:p w14:paraId="5B68C94F" w14:textId="5DFFBE01" w:rsidR="00E703FD" w:rsidRPr="00606206" w:rsidRDefault="00E703FD" w:rsidP="00B40A29"/>
    <w:p w14:paraId="37291231" w14:textId="16DA4836" w:rsidR="00E703FD" w:rsidRPr="00606206" w:rsidRDefault="00E703FD" w:rsidP="00B40A29">
      <w:pPr>
        <w:pStyle w:val="Heading2"/>
      </w:pPr>
      <w:bookmarkStart w:id="94" w:name="_Toc163164949"/>
      <w:r w:rsidRPr="00606206">
        <w:t>COST ANALYSIS</w:t>
      </w:r>
      <w:bookmarkEnd w:id="94"/>
    </w:p>
    <w:p w14:paraId="60949C2F" w14:textId="75CC897B" w:rsidR="004A0D34" w:rsidRPr="00606206" w:rsidRDefault="00E703FD" w:rsidP="00B40A29">
      <w:pPr>
        <w:rPr>
          <w:b/>
          <w:bCs/>
          <w:spacing w:val="0"/>
          <w:sz w:val="32"/>
          <w:szCs w:val="32"/>
          <w14:ligatures w14:val="none"/>
        </w:rPr>
      </w:pPr>
      <w:r w:rsidRPr="00606206">
        <w:t>While initial costs for implementing solar and heat pump systems may be higher than conventional methods, the long-term economic benefits often outweigh the upfront investment. Factors such as energy savings, potential revenue from excess energy generation, and increased property value due to sustainability features should be considered in the cost analysis. Additionally, government incentives, subsidies, and financing options can significantly offset initial costs and incentivize adoption.</w:t>
      </w:r>
    </w:p>
    <w:p w14:paraId="51A00A19" w14:textId="2F58E4C9" w:rsidR="004A0D34" w:rsidRDefault="004A0D34" w:rsidP="00B40A29">
      <w:r>
        <w:rPr>
          <w:noProof/>
        </w:rPr>
        <w:lastRenderedPageBreak/>
        <w:drawing>
          <wp:inline distT="0" distB="0" distL="0" distR="0" wp14:anchorId="2551248B" wp14:editId="07324A4B">
            <wp:extent cx="6267450" cy="489638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49">
                      <a:extLst>
                        <a:ext uri="{28A0092B-C50C-407E-A947-70E740481C1C}">
                          <a14:useLocalDpi xmlns:a14="http://schemas.microsoft.com/office/drawing/2010/main" val="0"/>
                        </a:ext>
                      </a:extLst>
                    </a:blip>
                    <a:stretch>
                      <a:fillRect/>
                    </a:stretch>
                  </pic:blipFill>
                  <pic:spPr>
                    <a:xfrm>
                      <a:off x="0" y="0"/>
                      <a:ext cx="6271723" cy="4899719"/>
                    </a:xfrm>
                    <a:prstGeom prst="rect">
                      <a:avLst/>
                    </a:prstGeom>
                  </pic:spPr>
                </pic:pic>
              </a:graphicData>
            </a:graphic>
          </wp:inline>
        </w:drawing>
      </w:r>
    </w:p>
    <w:p w14:paraId="004DACB6" w14:textId="2CF80F59" w:rsidR="004A0D34" w:rsidRDefault="004A0D34" w:rsidP="00B40A29"/>
    <w:p w14:paraId="43719695" w14:textId="6B23A8C9" w:rsidR="004A0D34" w:rsidRDefault="004A0D34" w:rsidP="00B40A29">
      <w:r>
        <w:rPr>
          <w:noProof/>
        </w:rPr>
        <w:lastRenderedPageBreak/>
        <w:drawing>
          <wp:inline distT="0" distB="0" distL="0" distR="0" wp14:anchorId="520F2978" wp14:editId="7F4F9CD6">
            <wp:extent cx="6162675" cy="4284345"/>
            <wp:effectExtent l="0" t="0" r="9525"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50">
                      <a:extLst>
                        <a:ext uri="{28A0092B-C50C-407E-A947-70E740481C1C}">
                          <a14:useLocalDpi xmlns:a14="http://schemas.microsoft.com/office/drawing/2010/main" val="0"/>
                        </a:ext>
                      </a:extLst>
                    </a:blip>
                    <a:stretch>
                      <a:fillRect/>
                    </a:stretch>
                  </pic:blipFill>
                  <pic:spPr>
                    <a:xfrm>
                      <a:off x="0" y="0"/>
                      <a:ext cx="6162675" cy="4284345"/>
                    </a:xfrm>
                    <a:prstGeom prst="rect">
                      <a:avLst/>
                    </a:prstGeom>
                  </pic:spPr>
                </pic:pic>
              </a:graphicData>
            </a:graphic>
          </wp:inline>
        </w:drawing>
      </w:r>
    </w:p>
    <w:p w14:paraId="371222B2" w14:textId="2C40B0D5" w:rsidR="004A0D34" w:rsidRDefault="004A0D34" w:rsidP="00B40A29"/>
    <w:p w14:paraId="48CCB538" w14:textId="0193136C" w:rsidR="004A0D34" w:rsidRDefault="004A0D34" w:rsidP="00B40A29">
      <w:r>
        <w:rPr>
          <w:noProof/>
        </w:rPr>
        <w:drawing>
          <wp:inline distT="0" distB="0" distL="0" distR="0" wp14:anchorId="2CE885C5" wp14:editId="43BA82A7">
            <wp:extent cx="6096000" cy="3104515"/>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51">
                      <a:extLst>
                        <a:ext uri="{28A0092B-C50C-407E-A947-70E740481C1C}">
                          <a14:useLocalDpi xmlns:a14="http://schemas.microsoft.com/office/drawing/2010/main" val="0"/>
                        </a:ext>
                      </a:extLst>
                    </a:blip>
                    <a:stretch>
                      <a:fillRect/>
                    </a:stretch>
                  </pic:blipFill>
                  <pic:spPr>
                    <a:xfrm>
                      <a:off x="0" y="0"/>
                      <a:ext cx="6096000" cy="3104515"/>
                    </a:xfrm>
                    <a:prstGeom prst="rect">
                      <a:avLst/>
                    </a:prstGeom>
                  </pic:spPr>
                </pic:pic>
              </a:graphicData>
            </a:graphic>
          </wp:inline>
        </w:drawing>
      </w:r>
    </w:p>
    <w:p w14:paraId="025CCD03" w14:textId="4469B060" w:rsidR="004A0D34" w:rsidRDefault="004A0D34" w:rsidP="00B40A29"/>
    <w:p w14:paraId="25A02A05" w14:textId="0F3CDF7F" w:rsidR="004A0D34" w:rsidRDefault="004A0D34" w:rsidP="00B40A29">
      <w:r>
        <w:rPr>
          <w:noProof/>
        </w:rPr>
        <w:lastRenderedPageBreak/>
        <w:drawing>
          <wp:inline distT="0" distB="0" distL="0" distR="0" wp14:anchorId="2D56CBE0" wp14:editId="7A31BFED">
            <wp:extent cx="5943600" cy="3673475"/>
            <wp:effectExtent l="0" t="0" r="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52">
                      <a:extLst>
                        <a:ext uri="{28A0092B-C50C-407E-A947-70E740481C1C}">
                          <a14:useLocalDpi xmlns:a14="http://schemas.microsoft.com/office/drawing/2010/main" val="0"/>
                        </a:ext>
                      </a:extLst>
                    </a:blip>
                    <a:stretch>
                      <a:fillRect/>
                    </a:stretch>
                  </pic:blipFill>
                  <pic:spPr>
                    <a:xfrm>
                      <a:off x="0" y="0"/>
                      <a:ext cx="5943600" cy="3673475"/>
                    </a:xfrm>
                    <a:prstGeom prst="rect">
                      <a:avLst/>
                    </a:prstGeom>
                  </pic:spPr>
                </pic:pic>
              </a:graphicData>
            </a:graphic>
          </wp:inline>
        </w:drawing>
      </w:r>
    </w:p>
    <w:p w14:paraId="59657DAF" w14:textId="7FE1D412" w:rsidR="004A0D34" w:rsidRDefault="004A0D34" w:rsidP="00B40A29">
      <w:r>
        <w:rPr>
          <w:noProof/>
        </w:rPr>
        <w:lastRenderedPageBreak/>
        <w:drawing>
          <wp:inline distT="0" distB="0" distL="0" distR="0" wp14:anchorId="772002F7" wp14:editId="79E96015">
            <wp:extent cx="6038850" cy="53594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53">
                      <a:extLst>
                        <a:ext uri="{28A0092B-C50C-407E-A947-70E740481C1C}">
                          <a14:useLocalDpi xmlns:a14="http://schemas.microsoft.com/office/drawing/2010/main" val="0"/>
                        </a:ext>
                      </a:extLst>
                    </a:blip>
                    <a:stretch>
                      <a:fillRect/>
                    </a:stretch>
                  </pic:blipFill>
                  <pic:spPr>
                    <a:xfrm>
                      <a:off x="0" y="0"/>
                      <a:ext cx="6038850" cy="5359400"/>
                    </a:xfrm>
                    <a:prstGeom prst="rect">
                      <a:avLst/>
                    </a:prstGeom>
                  </pic:spPr>
                </pic:pic>
              </a:graphicData>
            </a:graphic>
          </wp:inline>
        </w:drawing>
      </w:r>
    </w:p>
    <w:p w14:paraId="1591BD0A" w14:textId="130DDDE9" w:rsidR="004E6333" w:rsidRDefault="004E6333" w:rsidP="00B40A29"/>
    <w:p w14:paraId="1606ECBE" w14:textId="5E62B915" w:rsidR="004E6333" w:rsidRPr="004E6333" w:rsidRDefault="004768C2" w:rsidP="00B40A29">
      <w:pPr>
        <w:rPr>
          <w:spacing w:val="0"/>
          <w14:ligatures w14:val="none"/>
        </w:rPr>
      </w:pPr>
      <w:r>
        <w:t xml:space="preserve">The payback period is about five years since the energy from solar power panels (PVT) offsets the investment expenditures. Additionally, the heat energy from PVT lowers the heat pump load and system heat load, improving the system's economic feasibility. The </w:t>
      </w:r>
      <w:proofErr w:type="spellStart"/>
      <w:r>
        <w:t>polysun</w:t>
      </w:r>
      <w:proofErr w:type="spellEnd"/>
      <w:r>
        <w:t xml:space="preserve"> simulation computes this value.</w:t>
      </w:r>
    </w:p>
    <w:p w14:paraId="375E0F97" w14:textId="75C4DAD1" w:rsidR="004A0D34" w:rsidRDefault="004A0D34" w:rsidP="00B40A29">
      <w:r>
        <w:rPr>
          <w:noProof/>
        </w:rPr>
        <w:lastRenderedPageBreak/>
        <w:drawing>
          <wp:inline distT="0" distB="0" distL="0" distR="0" wp14:anchorId="1C0B6D94" wp14:editId="5F4CC618">
            <wp:extent cx="6105525" cy="384810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54">
                      <a:extLst>
                        <a:ext uri="{28A0092B-C50C-407E-A947-70E740481C1C}">
                          <a14:useLocalDpi xmlns:a14="http://schemas.microsoft.com/office/drawing/2010/main" val="0"/>
                        </a:ext>
                      </a:extLst>
                    </a:blip>
                    <a:stretch>
                      <a:fillRect/>
                    </a:stretch>
                  </pic:blipFill>
                  <pic:spPr>
                    <a:xfrm>
                      <a:off x="0" y="0"/>
                      <a:ext cx="6105525" cy="3848100"/>
                    </a:xfrm>
                    <a:prstGeom prst="rect">
                      <a:avLst/>
                    </a:prstGeom>
                  </pic:spPr>
                </pic:pic>
              </a:graphicData>
            </a:graphic>
          </wp:inline>
        </w:drawing>
      </w:r>
    </w:p>
    <w:p w14:paraId="5302DAA4" w14:textId="77777777" w:rsidR="004A0D34" w:rsidRDefault="004A0D34" w:rsidP="00B40A29"/>
    <w:p w14:paraId="75E168B8" w14:textId="20571344" w:rsidR="004A0D34" w:rsidRDefault="004A0D34" w:rsidP="00B40A29">
      <w:r>
        <w:rPr>
          <w:noProof/>
        </w:rPr>
        <w:lastRenderedPageBreak/>
        <w:drawing>
          <wp:inline distT="0" distB="0" distL="0" distR="0" wp14:anchorId="478AD0A6" wp14:editId="5C47F595">
            <wp:extent cx="6191250" cy="42862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55">
                      <a:extLst>
                        <a:ext uri="{28A0092B-C50C-407E-A947-70E740481C1C}">
                          <a14:useLocalDpi xmlns:a14="http://schemas.microsoft.com/office/drawing/2010/main" val="0"/>
                        </a:ext>
                      </a:extLst>
                    </a:blip>
                    <a:stretch>
                      <a:fillRect/>
                    </a:stretch>
                  </pic:blipFill>
                  <pic:spPr>
                    <a:xfrm>
                      <a:off x="0" y="0"/>
                      <a:ext cx="6191250" cy="4286250"/>
                    </a:xfrm>
                    <a:prstGeom prst="rect">
                      <a:avLst/>
                    </a:prstGeom>
                  </pic:spPr>
                </pic:pic>
              </a:graphicData>
            </a:graphic>
          </wp:inline>
        </w:drawing>
      </w:r>
    </w:p>
    <w:p w14:paraId="0C9D617D" w14:textId="0AC10830" w:rsidR="004A0D34" w:rsidRDefault="004A0D34" w:rsidP="00B40A29">
      <w:r>
        <w:rPr>
          <w:noProof/>
        </w:rPr>
        <w:drawing>
          <wp:inline distT="0" distB="0" distL="0" distR="0" wp14:anchorId="2A63C80B" wp14:editId="055DF287">
            <wp:extent cx="6296025" cy="2529840"/>
            <wp:effectExtent l="0" t="0" r="9525"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56">
                      <a:extLst>
                        <a:ext uri="{28A0092B-C50C-407E-A947-70E740481C1C}">
                          <a14:useLocalDpi xmlns:a14="http://schemas.microsoft.com/office/drawing/2010/main" val="0"/>
                        </a:ext>
                      </a:extLst>
                    </a:blip>
                    <a:stretch>
                      <a:fillRect/>
                    </a:stretch>
                  </pic:blipFill>
                  <pic:spPr>
                    <a:xfrm>
                      <a:off x="0" y="0"/>
                      <a:ext cx="6296025" cy="2529840"/>
                    </a:xfrm>
                    <a:prstGeom prst="rect">
                      <a:avLst/>
                    </a:prstGeom>
                  </pic:spPr>
                </pic:pic>
              </a:graphicData>
            </a:graphic>
          </wp:inline>
        </w:drawing>
      </w:r>
    </w:p>
    <w:p w14:paraId="1140D82A" w14:textId="68F8B0D9" w:rsidR="004A0D34" w:rsidRDefault="004A0D34" w:rsidP="00B40A29"/>
    <w:p w14:paraId="27A554BE" w14:textId="34C78562" w:rsidR="004E6333" w:rsidRDefault="004E6333" w:rsidP="00B40A29"/>
    <w:p w14:paraId="6554E215" w14:textId="4F2E2417" w:rsidR="004E6333" w:rsidRDefault="004E6333" w:rsidP="00B40A29"/>
    <w:p w14:paraId="382B70E8" w14:textId="759732FE" w:rsidR="00BA1BA7" w:rsidRDefault="00BA1BA7" w:rsidP="00B40A29"/>
    <w:p w14:paraId="448C3BC0" w14:textId="77777777" w:rsidR="00BA1BA7" w:rsidRDefault="00BA1BA7" w:rsidP="00B40A29"/>
    <w:p w14:paraId="2A16AD72" w14:textId="1B7C4D2A" w:rsidR="004E6333" w:rsidRDefault="004768C2" w:rsidP="00B40A29">
      <w:pPr>
        <w:pStyle w:val="Heading1"/>
      </w:pPr>
      <w:bookmarkStart w:id="95" w:name="_Toc163164950"/>
      <w:r>
        <w:lastRenderedPageBreak/>
        <w:t>C</w:t>
      </w:r>
      <w:r w:rsidR="00B53308">
        <w:t>ONCLUSIO</w:t>
      </w:r>
      <w:r>
        <w:t>N</w:t>
      </w:r>
      <w:bookmarkEnd w:id="95"/>
    </w:p>
    <w:p w14:paraId="6F456F92" w14:textId="5E04B4B9" w:rsidR="00BA1BA7" w:rsidRDefault="00BA1BA7" w:rsidP="00B40A29">
      <w:r w:rsidRPr="00BA1BA7">
        <w:t xml:space="preserve">In conclusion, the proposed carbon-neutral building design successfully integrates passive and active solar systems, achieving the objectives of reducing greenhouse gas emissions and enhancing energy efficiency. The evidence from </w:t>
      </w:r>
      <w:proofErr w:type="spellStart"/>
      <w:r w:rsidRPr="00BA1BA7">
        <w:t>Polysun</w:t>
      </w:r>
      <w:proofErr w:type="spellEnd"/>
      <w:r w:rsidRPr="00BA1BA7">
        <w:t xml:space="preserve"> simulations confirms the system's capability in meeting energy demands sustainably. Moreover, the comparison between the hybrid collector system with and without a battery underscores the importance of energy storage in optimizing system performance. Overall, the comprehensive approach towards sustainable building practices demonstrates a significant step towards mitigating climate change and promoting renewable energy adoption in the construction sector.</w:t>
      </w:r>
    </w:p>
    <w:p w14:paraId="75960774" w14:textId="17A8DCB6" w:rsidR="00CE4387" w:rsidRDefault="00CE4387" w:rsidP="00B40A29"/>
    <w:p w14:paraId="4427F76D" w14:textId="4C4BEB1C" w:rsidR="00CE4387" w:rsidRDefault="00CE4387" w:rsidP="00B40A29"/>
    <w:p w14:paraId="17877B33" w14:textId="4FDD2165" w:rsidR="00CE4387" w:rsidRDefault="00CE4387" w:rsidP="00B40A29">
      <w:pPr>
        <w:pStyle w:val="Heading1"/>
      </w:pPr>
      <w:bookmarkStart w:id="96" w:name="_Toc163164951"/>
      <w:r>
        <w:t>REFERENCE</w:t>
      </w:r>
      <w:bookmarkEnd w:id="96"/>
    </w:p>
    <w:sdt>
      <w:sdtPr>
        <w:tag w:val="MENDELEY_BIBLIOGRAPHY"/>
        <w:id w:val="1201677763"/>
        <w:placeholder>
          <w:docPart w:val="DefaultPlaceholder_-1854013440"/>
        </w:placeholder>
      </w:sdtPr>
      <w:sdtEndPr/>
      <w:sdtContent>
        <w:p w14:paraId="22F05096" w14:textId="77777777" w:rsidR="004B358A" w:rsidRDefault="004B358A" w:rsidP="00B40A29">
          <w:pPr>
            <w:divId w:val="1428116066"/>
          </w:pPr>
          <w:r>
            <w:t>AutoCAD 3D. (2024), “Passive Solar Heating House Design ”, AutoCAD, March.</w:t>
          </w:r>
        </w:p>
        <w:p w14:paraId="78504502" w14:textId="77777777" w:rsidR="004B358A" w:rsidRDefault="004B358A" w:rsidP="00B40A29">
          <w:pPr>
            <w:divId w:val="351155588"/>
          </w:pPr>
          <w:r>
            <w:t xml:space="preserve">Clarke, J., Littlewood, J.R. and </w:t>
          </w:r>
          <w:proofErr w:type="spellStart"/>
          <w:r>
            <w:t>Karani</w:t>
          </w:r>
          <w:proofErr w:type="spellEnd"/>
          <w:r>
            <w:t xml:space="preserve">, G. (2023), “Developing Tools to Enable the UK Construction Industry to Adopt the Active Building Concept for Net Zero Carbon Buildings”, </w:t>
          </w:r>
          <w:r>
            <w:rPr>
              <w:i/>
              <w:iCs/>
            </w:rPr>
            <w:t>Buildings</w:t>
          </w:r>
          <w:r>
            <w:t>, MDPI, Vol. 13 No. 2, p. 304.</w:t>
          </w:r>
        </w:p>
        <w:p w14:paraId="3A74589C" w14:textId="77777777" w:rsidR="004B358A" w:rsidRDefault="004B358A" w:rsidP="00B40A29">
          <w:pPr>
            <w:divId w:val="740717905"/>
          </w:pPr>
          <w:r>
            <w:t xml:space="preserve">Global Solar Atlas. (2024), “Global Solar Atlas Wimbledon England, United Kingdom.”, </w:t>
          </w:r>
          <w:r>
            <w:rPr>
              <w:i/>
              <w:iCs/>
            </w:rPr>
            <w:t xml:space="preserve">Global Solar Atlas </w:t>
          </w:r>
          <w:r>
            <w:t>.</w:t>
          </w:r>
        </w:p>
        <w:p w14:paraId="1C782E51" w14:textId="77777777" w:rsidR="004B358A" w:rsidRDefault="004B358A" w:rsidP="00B40A29">
          <w:pPr>
            <w:divId w:val="1571573749"/>
          </w:pPr>
          <w:r>
            <w:t xml:space="preserve">IEA 50. (2022), “Solar thermal technologies deployed in around 400 million dwellings by 2030”, </w:t>
          </w:r>
          <w:r>
            <w:rPr>
              <w:i/>
              <w:iCs/>
            </w:rPr>
            <w:t xml:space="preserve">International Energy Agency </w:t>
          </w:r>
          <w:r>
            <w:t>, September, available at: https://www.iea.org/reports/solar-thermal-technologies-deployed-in-around-400-million-dwellings-by-2030 (accessed 27 March 2024).</w:t>
          </w:r>
        </w:p>
        <w:p w14:paraId="4995A481" w14:textId="77777777" w:rsidR="004B358A" w:rsidRDefault="004B358A" w:rsidP="00B40A29">
          <w:pPr>
            <w:divId w:val="477964728"/>
          </w:pPr>
          <w:proofErr w:type="spellStart"/>
          <w:r>
            <w:t>Klunne</w:t>
          </w:r>
          <w:proofErr w:type="spellEnd"/>
          <w:r>
            <w:t xml:space="preserve">, W. (2004), “Improved quality of life through passive solar design”, </w:t>
          </w:r>
          <w:r>
            <w:rPr>
              <w:i/>
              <w:iCs/>
            </w:rPr>
            <w:t>Leading Architecture and Design</w:t>
          </w:r>
          <w:r>
            <w:t>, pp. 57–60.</w:t>
          </w:r>
        </w:p>
        <w:p w14:paraId="0CD4C2DB" w14:textId="77777777" w:rsidR="004B358A" w:rsidRDefault="004B358A" w:rsidP="00B40A29">
          <w:pPr>
            <w:divId w:val="140536094"/>
          </w:pPr>
          <w:r>
            <w:t xml:space="preserve">Liang, X., Wang, Y., </w:t>
          </w:r>
          <w:proofErr w:type="spellStart"/>
          <w:r>
            <w:t>Royapoor</w:t>
          </w:r>
          <w:proofErr w:type="spellEnd"/>
          <w:r>
            <w:t xml:space="preserve">, M., Wu, Q. and </w:t>
          </w:r>
          <w:proofErr w:type="spellStart"/>
          <w:r>
            <w:t>Roskilly</w:t>
          </w:r>
          <w:proofErr w:type="spellEnd"/>
          <w:r>
            <w:t xml:space="preserve">, T. (2017), “Comparison of building performance between Conventional House and </w:t>
          </w:r>
          <w:r>
            <w:lastRenderedPageBreak/>
            <w:t xml:space="preserve">Passive House in the UK”, </w:t>
          </w:r>
          <w:r>
            <w:rPr>
              <w:i/>
              <w:iCs/>
            </w:rPr>
            <w:t>Energy Procedia</w:t>
          </w:r>
          <w:r>
            <w:t>, Elsevier, Vol. 142, pp. 1823–1828.</w:t>
          </w:r>
        </w:p>
        <w:p w14:paraId="594404CD" w14:textId="77777777" w:rsidR="004B358A" w:rsidRDefault="004B358A" w:rsidP="00B40A29">
          <w:pPr>
            <w:divId w:val="1345471493"/>
          </w:pPr>
          <w:r>
            <w:t xml:space="preserve">Liu, R., He, G., </w:t>
          </w:r>
          <w:proofErr w:type="spellStart"/>
          <w:r>
            <w:t>Su</w:t>
          </w:r>
          <w:proofErr w:type="spellEnd"/>
          <w:r>
            <w:t xml:space="preserve">, Y., Yang, Y. and Ding, D. (2023), “Solar energy for low carbon buildings: choice of systems for minimal installation area, cost, and environmental impact”, </w:t>
          </w:r>
          <w:r>
            <w:rPr>
              <w:i/>
              <w:iCs/>
            </w:rPr>
            <w:t>City and Built Environment</w:t>
          </w:r>
          <w:r>
            <w:t>, Springer, Vol. 1 No. 1, p. 16.</w:t>
          </w:r>
        </w:p>
        <w:p w14:paraId="217923FC" w14:textId="77777777" w:rsidR="004B358A" w:rsidRDefault="004B358A" w:rsidP="00B40A29">
          <w:pPr>
            <w:divId w:val="96609437"/>
          </w:pPr>
          <w:proofErr w:type="spellStart"/>
          <w:r>
            <w:t>Lizana</w:t>
          </w:r>
          <w:proofErr w:type="spellEnd"/>
          <w:r>
            <w:t xml:space="preserve">, J., </w:t>
          </w:r>
          <w:proofErr w:type="spellStart"/>
          <w:r>
            <w:t>Chacartegui</w:t>
          </w:r>
          <w:proofErr w:type="spellEnd"/>
          <w:r>
            <w:t>, R., Barrios-</w:t>
          </w:r>
          <w:proofErr w:type="spellStart"/>
          <w:r>
            <w:t>Padura</w:t>
          </w:r>
          <w:proofErr w:type="spellEnd"/>
          <w:r>
            <w:t xml:space="preserve">, A. and Ortiz, C. (2018), “Advanced low-carbon energy measures based on thermal energy storage in buildings: A review”, </w:t>
          </w:r>
          <w:r>
            <w:rPr>
              <w:i/>
              <w:iCs/>
            </w:rPr>
            <w:t>Renewable and Sustainable Energy Reviews</w:t>
          </w:r>
          <w:r>
            <w:t>, Elsevier, Vol. 82, pp. 3705–3749.</w:t>
          </w:r>
        </w:p>
        <w:p w14:paraId="3F664986" w14:textId="77777777" w:rsidR="004B358A" w:rsidRDefault="004B358A" w:rsidP="00B40A29">
          <w:pPr>
            <w:divId w:val="453987083"/>
          </w:pPr>
          <w:r>
            <w:t xml:space="preserve">Paul Bullard. (2023), “Understanding Carbon-Neutral Buildings”, </w:t>
          </w:r>
          <w:r>
            <w:rPr>
              <w:i/>
              <w:iCs/>
            </w:rPr>
            <w:t>SFG 20: The Future of Carbon-Neutral Buildings: Trends and Predictions</w:t>
          </w:r>
          <w:r>
            <w:t>, 3 October, available at: https://www.sfg20.co.uk/blog/future-carbon-buildings (accessed 27 March 2024).</w:t>
          </w:r>
        </w:p>
        <w:p w14:paraId="521F5E63" w14:textId="77777777" w:rsidR="004B358A" w:rsidRDefault="004B358A" w:rsidP="00B40A29">
          <w:pPr>
            <w:divId w:val="251940981"/>
          </w:pPr>
          <w:proofErr w:type="spellStart"/>
          <w:r>
            <w:t>Polysun</w:t>
          </w:r>
          <w:proofErr w:type="spellEnd"/>
          <w:r>
            <w:t xml:space="preserve"> Simulation Software. (2024), “Active Solar Heating Project House Design”, </w:t>
          </w:r>
          <w:proofErr w:type="spellStart"/>
          <w:r>
            <w:t>Polysun</w:t>
          </w:r>
          <w:proofErr w:type="spellEnd"/>
          <w:r>
            <w:t xml:space="preserve"> , England, October.</w:t>
          </w:r>
        </w:p>
        <w:p w14:paraId="1874EB76" w14:textId="77777777" w:rsidR="004B358A" w:rsidRDefault="004B358A" w:rsidP="00B40A29">
          <w:pPr>
            <w:divId w:val="627665732"/>
          </w:pPr>
          <w:r>
            <w:t xml:space="preserve">Sartori, I. and </w:t>
          </w:r>
          <w:proofErr w:type="spellStart"/>
          <w:r>
            <w:t>Hestnes</w:t>
          </w:r>
          <w:proofErr w:type="spellEnd"/>
          <w:r>
            <w:t xml:space="preserve">, A.G. (2007), “Energy use in the life cycle of conventional and low-energy buildings: A review article”, </w:t>
          </w:r>
          <w:r>
            <w:rPr>
              <w:i/>
              <w:iCs/>
            </w:rPr>
            <w:t>Energy and Buildings</w:t>
          </w:r>
          <w:r>
            <w:t>, Elsevier, Vol. 39 No. 3, pp. 249–257.</w:t>
          </w:r>
        </w:p>
        <w:p w14:paraId="5879CC22" w14:textId="77777777" w:rsidR="004B358A" w:rsidRDefault="004B358A" w:rsidP="00B40A29">
          <w:pPr>
            <w:divId w:val="1032026645"/>
          </w:pPr>
          <w:r>
            <w:t xml:space="preserve">Simon J Crowe. (2023), “Achieving Net Zero Carbon Buildings”, </w:t>
          </w:r>
          <w:r>
            <w:rPr>
              <w:i/>
              <w:iCs/>
            </w:rPr>
            <w:t>Low Carbon Alliance</w:t>
          </w:r>
          <w:r>
            <w:t>, available at: https://lowcarbonalliance.co.uk/net-zero/ (accessed 27 March 2024).</w:t>
          </w:r>
        </w:p>
        <w:p w14:paraId="53990C04" w14:textId="77777777" w:rsidR="004B358A" w:rsidRDefault="004B358A" w:rsidP="00B40A29">
          <w:pPr>
            <w:divId w:val="853106251"/>
          </w:pPr>
          <w:r>
            <w:t xml:space="preserve">Wang, Y., </w:t>
          </w:r>
          <w:proofErr w:type="spellStart"/>
          <w:r>
            <w:t>Kuckelkorn</w:t>
          </w:r>
          <w:proofErr w:type="spellEnd"/>
          <w:r>
            <w:t xml:space="preserve">, J., Zhao, F.-Y., </w:t>
          </w:r>
          <w:proofErr w:type="spellStart"/>
          <w:r>
            <w:t>Spliethoff</w:t>
          </w:r>
          <w:proofErr w:type="spellEnd"/>
          <w:r>
            <w:t xml:space="preserve">, H. and Lang, W. (2017), “A state of art of review on interactions between energy performance and indoor environment quality in Passive House buildings”, </w:t>
          </w:r>
          <w:r>
            <w:rPr>
              <w:i/>
              <w:iCs/>
            </w:rPr>
            <w:t>Renewable and Sustainable Energy Reviews</w:t>
          </w:r>
          <w:r>
            <w:t>, Elsevier, Vol. 72, pp. 1303–1319.</w:t>
          </w:r>
        </w:p>
        <w:p w14:paraId="316EE339" w14:textId="77777777" w:rsidR="004B358A" w:rsidRDefault="004B358A" w:rsidP="00B40A29">
          <w:pPr>
            <w:divId w:val="131487926"/>
          </w:pPr>
          <w:r>
            <w:t xml:space="preserve">Weather Spark. (2024), “Climate and Average Weather Year Round in London United Kingdom”, </w:t>
          </w:r>
          <w:r>
            <w:rPr>
              <w:i/>
              <w:iCs/>
            </w:rPr>
            <w:t>Weather Spark</w:t>
          </w:r>
          <w:r>
            <w:t>, March, available at: https://weatherspark.com/y/45062/Average-Weather-in-London-United-Kingdom-Year-Round (accessed 31 March 2024).</w:t>
          </w:r>
        </w:p>
        <w:p w14:paraId="060FDF85" w14:textId="77777777" w:rsidR="004B358A" w:rsidRDefault="004B358A" w:rsidP="00B40A29">
          <w:pPr>
            <w:divId w:val="1416324565"/>
          </w:pPr>
          <w:r>
            <w:lastRenderedPageBreak/>
            <w:t xml:space="preserve">Xing, Y., Hewitt, N. and Griffiths, P. (2011), “Zero carbon buildings refurbishment––A Hierarchical pathway”, </w:t>
          </w:r>
          <w:r>
            <w:rPr>
              <w:i/>
              <w:iCs/>
            </w:rPr>
            <w:t>Renewable and Sustainable Energy Reviews</w:t>
          </w:r>
          <w:r>
            <w:t>, Elsevier, Vol. 15 No. 6, pp. 3229–3236.</w:t>
          </w:r>
        </w:p>
        <w:p w14:paraId="7156F050" w14:textId="29FEB4AE" w:rsidR="00CE4387" w:rsidRPr="00CE4387" w:rsidRDefault="004B358A" w:rsidP="00B40A29">
          <w:r>
            <w:rPr>
              <w:rFonts w:eastAsia="Times New Roman"/>
            </w:rPr>
            <w:t> </w:t>
          </w:r>
        </w:p>
      </w:sdtContent>
    </w:sdt>
    <w:p w14:paraId="4133EB97" w14:textId="77777777" w:rsidR="004E6333" w:rsidRDefault="004E6333" w:rsidP="00B40A29"/>
    <w:p w14:paraId="5486EE97" w14:textId="77777777" w:rsidR="004A0D34" w:rsidRDefault="004A0D34" w:rsidP="00B40A29"/>
    <w:p w14:paraId="2B931291" w14:textId="443C1EF7" w:rsidR="004D2BE1" w:rsidRDefault="004D2BE1" w:rsidP="00B40A29"/>
    <w:p w14:paraId="517CBED9" w14:textId="77777777" w:rsidR="004D2BE1" w:rsidRDefault="004D2BE1" w:rsidP="00B40A29"/>
    <w:p w14:paraId="1A95842D" w14:textId="77777777" w:rsidR="0080131A" w:rsidRPr="00377A06" w:rsidRDefault="0080131A" w:rsidP="00B40A29"/>
    <w:sectPr w:rsidR="0080131A" w:rsidRPr="00377A06" w:rsidSect="00631041">
      <w:headerReference w:type="default" r:id="rId57"/>
      <w:footerReference w:type="default" r:id="rId5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3F776" w14:textId="77777777" w:rsidR="006812B4" w:rsidRDefault="006812B4" w:rsidP="00B40A29">
      <w:r>
        <w:separator/>
      </w:r>
    </w:p>
  </w:endnote>
  <w:endnote w:type="continuationSeparator" w:id="0">
    <w:p w14:paraId="20E7A3B3" w14:textId="77777777" w:rsidR="006812B4" w:rsidRDefault="006812B4" w:rsidP="00B40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2160451"/>
      <w:docPartObj>
        <w:docPartGallery w:val="Page Numbers (Bottom of Page)"/>
        <w:docPartUnique/>
      </w:docPartObj>
    </w:sdtPr>
    <w:sdtEndPr>
      <w:rPr>
        <w:noProof/>
      </w:rPr>
    </w:sdtEndPr>
    <w:sdtContent>
      <w:p w14:paraId="5FF841EA" w14:textId="77777777" w:rsidR="00A75E32" w:rsidRDefault="00A75E32" w:rsidP="00B40A29">
        <w:pPr>
          <w:pStyle w:val="Footer"/>
        </w:pPr>
        <w:r>
          <w:fldChar w:fldCharType="begin"/>
        </w:r>
        <w:r>
          <w:instrText xml:space="preserve"> PAGE   \* MERGEFORMAT </w:instrText>
        </w:r>
        <w:r>
          <w:fldChar w:fldCharType="separate"/>
        </w:r>
        <w:r>
          <w:rPr>
            <w:noProof/>
          </w:rPr>
          <w:t>2</w:t>
        </w:r>
        <w:r>
          <w:rPr>
            <w:noProof/>
          </w:rPr>
          <w:fldChar w:fldCharType="end"/>
        </w:r>
      </w:p>
    </w:sdtContent>
  </w:sdt>
  <w:p w14:paraId="52058513" w14:textId="77777777" w:rsidR="00A75E32" w:rsidRDefault="00A75E32" w:rsidP="00B40A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447796"/>
      <w:docPartObj>
        <w:docPartGallery w:val="Page Numbers (Bottom of Page)"/>
        <w:docPartUnique/>
      </w:docPartObj>
    </w:sdtPr>
    <w:sdtEndPr/>
    <w:sdtContent>
      <w:p w14:paraId="052B4480" w14:textId="6F956FC1" w:rsidR="00501A3C" w:rsidRDefault="00501A3C" w:rsidP="00B40A29">
        <w:pPr>
          <w:pStyle w:val="Footer"/>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4C1EC160" w14:textId="77777777" w:rsidR="00631041" w:rsidRDefault="00631041" w:rsidP="00B40A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B088A" w14:textId="77777777" w:rsidR="006812B4" w:rsidRDefault="006812B4" w:rsidP="00B40A29">
      <w:r>
        <w:separator/>
      </w:r>
    </w:p>
  </w:footnote>
  <w:footnote w:type="continuationSeparator" w:id="0">
    <w:p w14:paraId="4C0BB131" w14:textId="77777777" w:rsidR="006812B4" w:rsidRDefault="006812B4" w:rsidP="00B40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68F0F" w14:textId="77777777" w:rsidR="00501A3C" w:rsidRDefault="00501A3C" w:rsidP="00B40A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68C74" w14:textId="77777777" w:rsidR="00631041" w:rsidRDefault="00631041" w:rsidP="00B40A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80041E6"/>
    <w:multiLevelType w:val="hybridMultilevel"/>
    <w:tmpl w:val="A268B16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F0D05E5"/>
    <w:multiLevelType w:val="multilevel"/>
    <w:tmpl w:val="25F8EDAE"/>
    <w:lvl w:ilvl="0">
      <w:start w:val="1"/>
      <w:numFmt w:val="decimal"/>
      <w:pStyle w:val="Heading1"/>
      <w:suff w:val="space"/>
      <w:lvlText w:val="Chapter %1"/>
      <w:lvlJc w:val="left"/>
      <w:pPr>
        <w:ind w:left="0" w:firstLine="0"/>
      </w:pPr>
      <w:rPr>
        <w:rFonts w:ascii="Arial" w:hAnsi="Arial" w:hint="default"/>
        <w:b/>
        <w:i w:val="0"/>
        <w:color w:val="000000" w:themeColor="text1"/>
        <w:sz w:val="32"/>
      </w:rPr>
    </w:lvl>
    <w:lvl w:ilvl="1">
      <w:start w:val="1"/>
      <w:numFmt w:val="decimal"/>
      <w:pStyle w:val="Heading2"/>
      <w:suff w:val="space"/>
      <w:lvlText w:val="%1.%2"/>
      <w:lvlJc w:val="left"/>
      <w:pPr>
        <w:ind w:left="0" w:firstLine="0"/>
      </w:pPr>
      <w:rPr>
        <w:rFonts w:ascii="Arial" w:hAnsi="Arial" w:hint="default"/>
        <w:b/>
        <w:i/>
        <w:color w:val="000000" w:themeColor="text1"/>
        <w:sz w:val="28"/>
      </w:rPr>
    </w:lvl>
    <w:lvl w:ilvl="2">
      <w:start w:val="1"/>
      <w:numFmt w:val="decimal"/>
      <w:pStyle w:val="Heading3"/>
      <w:suff w:val="space"/>
      <w:lvlText w:val="%1.%2.%3"/>
      <w:lvlJc w:val="left"/>
      <w:pPr>
        <w:ind w:left="0" w:firstLine="0"/>
      </w:pPr>
      <w:rPr>
        <w:rFonts w:ascii="Arial" w:hAnsi="Arial" w:hint="default"/>
        <w:b/>
        <w:i w:val="0"/>
        <w:color w:val="000000" w:themeColor="text1"/>
        <w:sz w:val="26"/>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 w15:restartNumberingAfterBreak="0">
    <w:nsid w:val="561B124B"/>
    <w:multiLevelType w:val="multilevel"/>
    <w:tmpl w:val="04C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E7C04B9"/>
    <w:multiLevelType w:val="multilevel"/>
    <w:tmpl w:val="D57ED56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 w15:restartNumberingAfterBreak="0">
    <w:nsid w:val="70EA05ED"/>
    <w:multiLevelType w:val="hybridMultilevel"/>
    <w:tmpl w:val="1DC21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B762B7"/>
    <w:multiLevelType w:val="hybridMultilevel"/>
    <w:tmpl w:val="74E27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M0MTIxMDUwNjcwMjFV0lEKTi0uzszPAykwNKgFAHTmlx0tAAAA"/>
  </w:docVars>
  <w:rsids>
    <w:rsidRoot w:val="0057561A"/>
    <w:rsid w:val="00001A33"/>
    <w:rsid w:val="00006345"/>
    <w:rsid w:val="00011275"/>
    <w:rsid w:val="000159DA"/>
    <w:rsid w:val="00015DF9"/>
    <w:rsid w:val="0002387D"/>
    <w:rsid w:val="00031BB9"/>
    <w:rsid w:val="0003231A"/>
    <w:rsid w:val="000330C0"/>
    <w:rsid w:val="000443BD"/>
    <w:rsid w:val="00045432"/>
    <w:rsid w:val="000504F2"/>
    <w:rsid w:val="00051BCC"/>
    <w:rsid w:val="00051E5B"/>
    <w:rsid w:val="0005237B"/>
    <w:rsid w:val="00052651"/>
    <w:rsid w:val="000529C6"/>
    <w:rsid w:val="00052D91"/>
    <w:rsid w:val="00054AA8"/>
    <w:rsid w:val="00062D25"/>
    <w:rsid w:val="00064184"/>
    <w:rsid w:val="00072E7A"/>
    <w:rsid w:val="0009145C"/>
    <w:rsid w:val="00091EC9"/>
    <w:rsid w:val="000925B7"/>
    <w:rsid w:val="000A6529"/>
    <w:rsid w:val="000B1753"/>
    <w:rsid w:val="000B1D3E"/>
    <w:rsid w:val="000B6E0B"/>
    <w:rsid w:val="000D79F3"/>
    <w:rsid w:val="000E149A"/>
    <w:rsid w:val="000E50DC"/>
    <w:rsid w:val="000E539A"/>
    <w:rsid w:val="00101CF3"/>
    <w:rsid w:val="001057B5"/>
    <w:rsid w:val="00110FE6"/>
    <w:rsid w:val="001225F6"/>
    <w:rsid w:val="00124F14"/>
    <w:rsid w:val="00140E37"/>
    <w:rsid w:val="0014102C"/>
    <w:rsid w:val="001736FB"/>
    <w:rsid w:val="00173DAC"/>
    <w:rsid w:val="0017603A"/>
    <w:rsid w:val="00181985"/>
    <w:rsid w:val="00184C90"/>
    <w:rsid w:val="00185385"/>
    <w:rsid w:val="001871AB"/>
    <w:rsid w:val="001921C6"/>
    <w:rsid w:val="001A156B"/>
    <w:rsid w:val="001B603A"/>
    <w:rsid w:val="001B7830"/>
    <w:rsid w:val="001C5C82"/>
    <w:rsid w:val="001D07F3"/>
    <w:rsid w:val="001D0AF0"/>
    <w:rsid w:val="001D1A2C"/>
    <w:rsid w:val="001D6860"/>
    <w:rsid w:val="001E1894"/>
    <w:rsid w:val="001F77A4"/>
    <w:rsid w:val="002003C8"/>
    <w:rsid w:val="00200C62"/>
    <w:rsid w:val="00206713"/>
    <w:rsid w:val="00206ACD"/>
    <w:rsid w:val="00216271"/>
    <w:rsid w:val="00216FF7"/>
    <w:rsid w:val="002246B7"/>
    <w:rsid w:val="00226377"/>
    <w:rsid w:val="0022637C"/>
    <w:rsid w:val="00240CE8"/>
    <w:rsid w:val="00254BE7"/>
    <w:rsid w:val="002565AF"/>
    <w:rsid w:val="00256FDE"/>
    <w:rsid w:val="00266BAE"/>
    <w:rsid w:val="00270B61"/>
    <w:rsid w:val="0028035F"/>
    <w:rsid w:val="0028190F"/>
    <w:rsid w:val="00283EBC"/>
    <w:rsid w:val="0028573A"/>
    <w:rsid w:val="002A4F10"/>
    <w:rsid w:val="002B102A"/>
    <w:rsid w:val="002C5316"/>
    <w:rsid w:val="002C55A1"/>
    <w:rsid w:val="002D32AE"/>
    <w:rsid w:val="002D57B0"/>
    <w:rsid w:val="002E3879"/>
    <w:rsid w:val="002F1472"/>
    <w:rsid w:val="002F156A"/>
    <w:rsid w:val="002F3301"/>
    <w:rsid w:val="002F3E33"/>
    <w:rsid w:val="003050FB"/>
    <w:rsid w:val="00325C68"/>
    <w:rsid w:val="00330200"/>
    <w:rsid w:val="00332BFE"/>
    <w:rsid w:val="00333892"/>
    <w:rsid w:val="003371F0"/>
    <w:rsid w:val="00341B6E"/>
    <w:rsid w:val="00344741"/>
    <w:rsid w:val="00346C0D"/>
    <w:rsid w:val="0035015C"/>
    <w:rsid w:val="00352440"/>
    <w:rsid w:val="0035797E"/>
    <w:rsid w:val="003613EA"/>
    <w:rsid w:val="00364F96"/>
    <w:rsid w:val="00365B19"/>
    <w:rsid w:val="00375D1B"/>
    <w:rsid w:val="0037633A"/>
    <w:rsid w:val="003770B4"/>
    <w:rsid w:val="00377A06"/>
    <w:rsid w:val="00382856"/>
    <w:rsid w:val="0038755E"/>
    <w:rsid w:val="003939F6"/>
    <w:rsid w:val="003A3598"/>
    <w:rsid w:val="003A7DE7"/>
    <w:rsid w:val="003B4069"/>
    <w:rsid w:val="003B489E"/>
    <w:rsid w:val="003C137A"/>
    <w:rsid w:val="003E3E56"/>
    <w:rsid w:val="003F2522"/>
    <w:rsid w:val="00401238"/>
    <w:rsid w:val="00406288"/>
    <w:rsid w:val="00412B5B"/>
    <w:rsid w:val="00412E5B"/>
    <w:rsid w:val="00412F03"/>
    <w:rsid w:val="00430F62"/>
    <w:rsid w:val="00432AB6"/>
    <w:rsid w:val="00435092"/>
    <w:rsid w:val="00435D38"/>
    <w:rsid w:val="00442763"/>
    <w:rsid w:val="00445CEF"/>
    <w:rsid w:val="00446B86"/>
    <w:rsid w:val="00457720"/>
    <w:rsid w:val="00461523"/>
    <w:rsid w:val="00475542"/>
    <w:rsid w:val="004768C2"/>
    <w:rsid w:val="00483DC4"/>
    <w:rsid w:val="00487771"/>
    <w:rsid w:val="00487E77"/>
    <w:rsid w:val="00495EF8"/>
    <w:rsid w:val="004A0D34"/>
    <w:rsid w:val="004B2DC8"/>
    <w:rsid w:val="004B358A"/>
    <w:rsid w:val="004B40AE"/>
    <w:rsid w:val="004B4832"/>
    <w:rsid w:val="004B4FAB"/>
    <w:rsid w:val="004B742D"/>
    <w:rsid w:val="004D285D"/>
    <w:rsid w:val="004D2BE1"/>
    <w:rsid w:val="004D443E"/>
    <w:rsid w:val="004E5CE4"/>
    <w:rsid w:val="004E6333"/>
    <w:rsid w:val="004E7406"/>
    <w:rsid w:val="004E7F1A"/>
    <w:rsid w:val="004F2E07"/>
    <w:rsid w:val="004F4AE4"/>
    <w:rsid w:val="00501A3C"/>
    <w:rsid w:val="00506789"/>
    <w:rsid w:val="00530BE7"/>
    <w:rsid w:val="00533C43"/>
    <w:rsid w:val="00533E8A"/>
    <w:rsid w:val="0053414F"/>
    <w:rsid w:val="00537289"/>
    <w:rsid w:val="0054231F"/>
    <w:rsid w:val="00542DC7"/>
    <w:rsid w:val="00544250"/>
    <w:rsid w:val="00550A3F"/>
    <w:rsid w:val="005546CD"/>
    <w:rsid w:val="00565223"/>
    <w:rsid w:val="005736B9"/>
    <w:rsid w:val="0057561A"/>
    <w:rsid w:val="00591E9F"/>
    <w:rsid w:val="00594DE4"/>
    <w:rsid w:val="005A6A44"/>
    <w:rsid w:val="005B736D"/>
    <w:rsid w:val="005C0795"/>
    <w:rsid w:val="005C403B"/>
    <w:rsid w:val="005C510D"/>
    <w:rsid w:val="005C61FE"/>
    <w:rsid w:val="005D0FFC"/>
    <w:rsid w:val="005E2FA4"/>
    <w:rsid w:val="005E3DE6"/>
    <w:rsid w:val="005E4CB8"/>
    <w:rsid w:val="005E77A3"/>
    <w:rsid w:val="005F23F7"/>
    <w:rsid w:val="005F6466"/>
    <w:rsid w:val="005F6AD4"/>
    <w:rsid w:val="005F6FF5"/>
    <w:rsid w:val="00604A7F"/>
    <w:rsid w:val="00606206"/>
    <w:rsid w:val="00607618"/>
    <w:rsid w:val="00631041"/>
    <w:rsid w:val="00634EA2"/>
    <w:rsid w:val="006455FC"/>
    <w:rsid w:val="006459F3"/>
    <w:rsid w:val="00646A7F"/>
    <w:rsid w:val="00652273"/>
    <w:rsid w:val="00664E24"/>
    <w:rsid w:val="0067447B"/>
    <w:rsid w:val="00680657"/>
    <w:rsid w:val="006812B4"/>
    <w:rsid w:val="00691B37"/>
    <w:rsid w:val="00693143"/>
    <w:rsid w:val="006A3BF0"/>
    <w:rsid w:val="006A6FC6"/>
    <w:rsid w:val="006C6852"/>
    <w:rsid w:val="006D051E"/>
    <w:rsid w:val="006D7346"/>
    <w:rsid w:val="006F0702"/>
    <w:rsid w:val="006F24AA"/>
    <w:rsid w:val="006F681C"/>
    <w:rsid w:val="00701CC0"/>
    <w:rsid w:val="00704143"/>
    <w:rsid w:val="00714549"/>
    <w:rsid w:val="00715663"/>
    <w:rsid w:val="0072097D"/>
    <w:rsid w:val="00743E83"/>
    <w:rsid w:val="00755AAA"/>
    <w:rsid w:val="007560A0"/>
    <w:rsid w:val="00760D6C"/>
    <w:rsid w:val="007659D3"/>
    <w:rsid w:val="00786088"/>
    <w:rsid w:val="00787F83"/>
    <w:rsid w:val="0079145C"/>
    <w:rsid w:val="00791576"/>
    <w:rsid w:val="007953B2"/>
    <w:rsid w:val="007A38A6"/>
    <w:rsid w:val="007A7ACB"/>
    <w:rsid w:val="007B0492"/>
    <w:rsid w:val="007B404A"/>
    <w:rsid w:val="007C109E"/>
    <w:rsid w:val="007C1566"/>
    <w:rsid w:val="007D1B9F"/>
    <w:rsid w:val="007D54DC"/>
    <w:rsid w:val="007D75A6"/>
    <w:rsid w:val="007E4998"/>
    <w:rsid w:val="00801260"/>
    <w:rsid w:val="0080131A"/>
    <w:rsid w:val="00801833"/>
    <w:rsid w:val="00815774"/>
    <w:rsid w:val="00816210"/>
    <w:rsid w:val="00821CB1"/>
    <w:rsid w:val="00831C3A"/>
    <w:rsid w:val="0084157A"/>
    <w:rsid w:val="00843284"/>
    <w:rsid w:val="00845291"/>
    <w:rsid w:val="0085728B"/>
    <w:rsid w:val="0086026D"/>
    <w:rsid w:val="00864250"/>
    <w:rsid w:val="00867960"/>
    <w:rsid w:val="00870475"/>
    <w:rsid w:val="008752C6"/>
    <w:rsid w:val="00884B62"/>
    <w:rsid w:val="008864AC"/>
    <w:rsid w:val="00886D55"/>
    <w:rsid w:val="008923B1"/>
    <w:rsid w:val="008B1776"/>
    <w:rsid w:val="008B37DF"/>
    <w:rsid w:val="008B6E91"/>
    <w:rsid w:val="008C2813"/>
    <w:rsid w:val="008C30FF"/>
    <w:rsid w:val="008C3A34"/>
    <w:rsid w:val="008C72FA"/>
    <w:rsid w:val="008C7837"/>
    <w:rsid w:val="008D1B28"/>
    <w:rsid w:val="008D3164"/>
    <w:rsid w:val="008D4A8F"/>
    <w:rsid w:val="008D55F0"/>
    <w:rsid w:val="008E4679"/>
    <w:rsid w:val="008F6A5F"/>
    <w:rsid w:val="008F7B86"/>
    <w:rsid w:val="00901CDC"/>
    <w:rsid w:val="0090324F"/>
    <w:rsid w:val="00905C57"/>
    <w:rsid w:val="00912873"/>
    <w:rsid w:val="009161B7"/>
    <w:rsid w:val="00920714"/>
    <w:rsid w:val="0093363A"/>
    <w:rsid w:val="0096529F"/>
    <w:rsid w:val="00971B88"/>
    <w:rsid w:val="00976551"/>
    <w:rsid w:val="00991A53"/>
    <w:rsid w:val="00991E73"/>
    <w:rsid w:val="0099620E"/>
    <w:rsid w:val="009A294F"/>
    <w:rsid w:val="009A2971"/>
    <w:rsid w:val="009A5E9D"/>
    <w:rsid w:val="009A6B7C"/>
    <w:rsid w:val="009C4642"/>
    <w:rsid w:val="009D44D1"/>
    <w:rsid w:val="009E299A"/>
    <w:rsid w:val="009E5857"/>
    <w:rsid w:val="009E6D6D"/>
    <w:rsid w:val="009F3050"/>
    <w:rsid w:val="00A00C54"/>
    <w:rsid w:val="00A11D23"/>
    <w:rsid w:val="00A12A1A"/>
    <w:rsid w:val="00A13C1D"/>
    <w:rsid w:val="00A20314"/>
    <w:rsid w:val="00A3195F"/>
    <w:rsid w:val="00A356D2"/>
    <w:rsid w:val="00A55ADC"/>
    <w:rsid w:val="00A741FE"/>
    <w:rsid w:val="00A75E32"/>
    <w:rsid w:val="00A76D99"/>
    <w:rsid w:val="00A82A94"/>
    <w:rsid w:val="00A82B32"/>
    <w:rsid w:val="00A8782A"/>
    <w:rsid w:val="00A91677"/>
    <w:rsid w:val="00A91722"/>
    <w:rsid w:val="00A91F15"/>
    <w:rsid w:val="00A9527A"/>
    <w:rsid w:val="00AB067E"/>
    <w:rsid w:val="00AB0C30"/>
    <w:rsid w:val="00AB16DF"/>
    <w:rsid w:val="00AB4AFF"/>
    <w:rsid w:val="00AB5FA1"/>
    <w:rsid w:val="00AC6551"/>
    <w:rsid w:val="00AD774C"/>
    <w:rsid w:val="00AE2AFB"/>
    <w:rsid w:val="00AE3649"/>
    <w:rsid w:val="00B02767"/>
    <w:rsid w:val="00B1515E"/>
    <w:rsid w:val="00B3131A"/>
    <w:rsid w:val="00B33910"/>
    <w:rsid w:val="00B35187"/>
    <w:rsid w:val="00B36560"/>
    <w:rsid w:val="00B40A29"/>
    <w:rsid w:val="00B41929"/>
    <w:rsid w:val="00B46BF8"/>
    <w:rsid w:val="00B47F57"/>
    <w:rsid w:val="00B514A7"/>
    <w:rsid w:val="00B53308"/>
    <w:rsid w:val="00B574BE"/>
    <w:rsid w:val="00B65A6C"/>
    <w:rsid w:val="00B77AE4"/>
    <w:rsid w:val="00B814CD"/>
    <w:rsid w:val="00B84EDC"/>
    <w:rsid w:val="00BA1BA7"/>
    <w:rsid w:val="00BA3BA1"/>
    <w:rsid w:val="00BA4745"/>
    <w:rsid w:val="00BB099B"/>
    <w:rsid w:val="00BB2D87"/>
    <w:rsid w:val="00BC166C"/>
    <w:rsid w:val="00BD2C10"/>
    <w:rsid w:val="00BF155E"/>
    <w:rsid w:val="00C036FE"/>
    <w:rsid w:val="00C150B8"/>
    <w:rsid w:val="00C2188A"/>
    <w:rsid w:val="00C23F4A"/>
    <w:rsid w:val="00C34060"/>
    <w:rsid w:val="00C35E42"/>
    <w:rsid w:val="00C37AB9"/>
    <w:rsid w:val="00C4370D"/>
    <w:rsid w:val="00C4394D"/>
    <w:rsid w:val="00C43957"/>
    <w:rsid w:val="00C53B8B"/>
    <w:rsid w:val="00C557FF"/>
    <w:rsid w:val="00C619EF"/>
    <w:rsid w:val="00C66145"/>
    <w:rsid w:val="00C722D2"/>
    <w:rsid w:val="00C72439"/>
    <w:rsid w:val="00C73229"/>
    <w:rsid w:val="00C73B79"/>
    <w:rsid w:val="00C74329"/>
    <w:rsid w:val="00C960DA"/>
    <w:rsid w:val="00C9798D"/>
    <w:rsid w:val="00CA0831"/>
    <w:rsid w:val="00CA0D39"/>
    <w:rsid w:val="00CA7BDD"/>
    <w:rsid w:val="00CB1F0E"/>
    <w:rsid w:val="00CE4387"/>
    <w:rsid w:val="00CF4A81"/>
    <w:rsid w:val="00CF55CA"/>
    <w:rsid w:val="00D27B1A"/>
    <w:rsid w:val="00D318D1"/>
    <w:rsid w:val="00D43C9B"/>
    <w:rsid w:val="00D52D86"/>
    <w:rsid w:val="00D56303"/>
    <w:rsid w:val="00D76F96"/>
    <w:rsid w:val="00D95465"/>
    <w:rsid w:val="00DA6BFF"/>
    <w:rsid w:val="00DB7736"/>
    <w:rsid w:val="00DC6EC8"/>
    <w:rsid w:val="00DE033B"/>
    <w:rsid w:val="00DE4F50"/>
    <w:rsid w:val="00DF3514"/>
    <w:rsid w:val="00E1554F"/>
    <w:rsid w:val="00E24014"/>
    <w:rsid w:val="00E338E8"/>
    <w:rsid w:val="00E45CB4"/>
    <w:rsid w:val="00E5053A"/>
    <w:rsid w:val="00E5159C"/>
    <w:rsid w:val="00E5636A"/>
    <w:rsid w:val="00E703FD"/>
    <w:rsid w:val="00E7335A"/>
    <w:rsid w:val="00E74710"/>
    <w:rsid w:val="00E833D1"/>
    <w:rsid w:val="00E908CE"/>
    <w:rsid w:val="00EA1766"/>
    <w:rsid w:val="00EA6B95"/>
    <w:rsid w:val="00EB49C5"/>
    <w:rsid w:val="00EC1F89"/>
    <w:rsid w:val="00ED1B0C"/>
    <w:rsid w:val="00EE1112"/>
    <w:rsid w:val="00EE556E"/>
    <w:rsid w:val="00EF0746"/>
    <w:rsid w:val="00F01656"/>
    <w:rsid w:val="00F05B88"/>
    <w:rsid w:val="00F05C5F"/>
    <w:rsid w:val="00F16B39"/>
    <w:rsid w:val="00F24827"/>
    <w:rsid w:val="00F24C2B"/>
    <w:rsid w:val="00F254FC"/>
    <w:rsid w:val="00F33957"/>
    <w:rsid w:val="00F357C5"/>
    <w:rsid w:val="00F404D1"/>
    <w:rsid w:val="00F41B7F"/>
    <w:rsid w:val="00F43392"/>
    <w:rsid w:val="00F466BB"/>
    <w:rsid w:val="00F46C0B"/>
    <w:rsid w:val="00F62C41"/>
    <w:rsid w:val="00F64BBA"/>
    <w:rsid w:val="00F704EB"/>
    <w:rsid w:val="00F85467"/>
    <w:rsid w:val="00F93D3D"/>
    <w:rsid w:val="00F93E46"/>
    <w:rsid w:val="00F95137"/>
    <w:rsid w:val="00FA2824"/>
    <w:rsid w:val="00FB4A35"/>
    <w:rsid w:val="00FB7304"/>
    <w:rsid w:val="00FD3577"/>
    <w:rsid w:val="00FE6E02"/>
    <w:rsid w:val="00FF7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8A8BCF"/>
  <w15:chartTrackingRefBased/>
  <w15:docId w15:val="{77B1AB02-2A47-41EE-935E-82333BB86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A29"/>
    <w:pPr>
      <w:autoSpaceDE w:val="0"/>
      <w:autoSpaceDN w:val="0"/>
      <w:adjustRightInd w:val="0"/>
      <w:spacing w:after="0" w:line="360" w:lineRule="auto"/>
      <w:jc w:val="both"/>
    </w:pPr>
    <w:rPr>
      <w:rFonts w:ascii="Arial" w:hAnsi="Arial" w:cs="Arial"/>
      <w:color w:val="000000" w:themeColor="text1"/>
      <w:spacing w:val="15"/>
      <w:sz w:val="24"/>
      <w:szCs w:val="24"/>
      <w:shd w:val="clear" w:color="auto" w:fill="FFFFFF"/>
      <w14:ligatures w14:val="standardContextual"/>
    </w:rPr>
  </w:style>
  <w:style w:type="paragraph" w:styleId="Heading1">
    <w:name w:val="heading 1"/>
    <w:basedOn w:val="Normal"/>
    <w:next w:val="Normal"/>
    <w:link w:val="Heading1Char"/>
    <w:uiPriority w:val="9"/>
    <w:qFormat/>
    <w:rsid w:val="00FE6E02"/>
    <w:pPr>
      <w:keepNext/>
      <w:keepLines/>
      <w:numPr>
        <w:numId w:val="5"/>
      </w:numPr>
      <w:spacing w:before="240" w:after="240"/>
      <w:outlineLvl w:val="0"/>
    </w:pPr>
    <w:rPr>
      <w:rFonts w:eastAsiaTheme="majorEastAsia"/>
      <w:b/>
      <w:bCs/>
      <w:sz w:val="32"/>
      <w:szCs w:val="32"/>
    </w:rPr>
  </w:style>
  <w:style w:type="paragraph" w:styleId="Heading2">
    <w:name w:val="heading 2"/>
    <w:basedOn w:val="Normal"/>
    <w:next w:val="Normal"/>
    <w:link w:val="Heading2Char"/>
    <w:uiPriority w:val="9"/>
    <w:qFormat/>
    <w:rsid w:val="00F62C41"/>
    <w:pPr>
      <w:keepNext/>
      <w:keepLines/>
      <w:numPr>
        <w:ilvl w:val="1"/>
        <w:numId w:val="5"/>
      </w:numPr>
      <w:spacing w:before="40" w:after="240"/>
      <w:outlineLvl w:val="1"/>
    </w:pPr>
    <w:rPr>
      <w:rFonts w:eastAsiaTheme="majorEastAsia"/>
      <w:b/>
      <w:bCs/>
      <w:i/>
      <w:iCs/>
      <w:sz w:val="28"/>
      <w:szCs w:val="28"/>
    </w:rPr>
  </w:style>
  <w:style w:type="paragraph" w:styleId="Heading3">
    <w:name w:val="heading 3"/>
    <w:basedOn w:val="Normal"/>
    <w:next w:val="Normal"/>
    <w:link w:val="Heading3Char"/>
    <w:uiPriority w:val="9"/>
    <w:qFormat/>
    <w:rsid w:val="004768C2"/>
    <w:pPr>
      <w:keepNext/>
      <w:keepLines/>
      <w:numPr>
        <w:ilvl w:val="2"/>
        <w:numId w:val="5"/>
      </w:numPr>
      <w:spacing w:before="40" w:after="240"/>
      <w:outlineLvl w:val="2"/>
    </w:pPr>
    <w:rPr>
      <w:rFonts w:eastAsiaTheme="majorEastAs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57561A"/>
    <w:rPr>
      <w:rFonts w:eastAsiaTheme="minorEastAsia"/>
      <w:color w:val="5A5A5A" w:themeColor="text1" w:themeTint="A5"/>
    </w:rPr>
  </w:style>
  <w:style w:type="character" w:customStyle="1" w:styleId="SubtitleChar">
    <w:name w:val="Subtitle Char"/>
    <w:basedOn w:val="DefaultParagraphFont"/>
    <w:link w:val="Subtitle"/>
    <w:uiPriority w:val="11"/>
    <w:rsid w:val="0057561A"/>
    <w:rPr>
      <w:rFonts w:ascii="Arial" w:eastAsiaTheme="minorEastAsia" w:hAnsi="Arial" w:cs="Arial"/>
      <w:color w:val="5A5A5A" w:themeColor="text1" w:themeTint="A5"/>
      <w:spacing w:val="15"/>
      <w:sz w:val="24"/>
      <w:szCs w:val="24"/>
      <w14:ligatures w14:val="standardContextual"/>
    </w:rPr>
  </w:style>
  <w:style w:type="paragraph" w:styleId="Header">
    <w:name w:val="header"/>
    <w:basedOn w:val="Normal"/>
    <w:link w:val="HeaderChar"/>
    <w:uiPriority w:val="99"/>
    <w:unhideWhenUsed/>
    <w:rsid w:val="00631041"/>
    <w:pPr>
      <w:tabs>
        <w:tab w:val="center" w:pos="4680"/>
        <w:tab w:val="right" w:pos="9360"/>
      </w:tabs>
      <w:spacing w:line="240" w:lineRule="auto"/>
    </w:pPr>
  </w:style>
  <w:style w:type="character" w:customStyle="1" w:styleId="HeaderChar">
    <w:name w:val="Header Char"/>
    <w:basedOn w:val="DefaultParagraphFont"/>
    <w:link w:val="Header"/>
    <w:uiPriority w:val="99"/>
    <w:rsid w:val="00631041"/>
    <w:rPr>
      <w:rFonts w:ascii="Arial" w:hAnsi="Arial" w:cs="Arial"/>
      <w:color w:val="000000" w:themeColor="text1"/>
      <w:spacing w:val="15"/>
      <w:sz w:val="24"/>
      <w:szCs w:val="24"/>
      <w14:ligatures w14:val="standardContextual"/>
    </w:rPr>
  </w:style>
  <w:style w:type="paragraph" w:styleId="Footer">
    <w:name w:val="footer"/>
    <w:basedOn w:val="Normal"/>
    <w:link w:val="FooterChar"/>
    <w:uiPriority w:val="99"/>
    <w:unhideWhenUsed/>
    <w:rsid w:val="00631041"/>
    <w:pPr>
      <w:tabs>
        <w:tab w:val="center" w:pos="4680"/>
        <w:tab w:val="right" w:pos="9360"/>
      </w:tabs>
      <w:spacing w:line="240" w:lineRule="auto"/>
    </w:pPr>
  </w:style>
  <w:style w:type="character" w:customStyle="1" w:styleId="FooterChar">
    <w:name w:val="Footer Char"/>
    <w:basedOn w:val="DefaultParagraphFont"/>
    <w:link w:val="Footer"/>
    <w:uiPriority w:val="99"/>
    <w:rsid w:val="00631041"/>
    <w:rPr>
      <w:rFonts w:ascii="Arial" w:hAnsi="Arial" w:cs="Arial"/>
      <w:color w:val="000000" w:themeColor="text1"/>
      <w:spacing w:val="15"/>
      <w:sz w:val="24"/>
      <w:szCs w:val="24"/>
      <w14:ligatures w14:val="standardContextual"/>
    </w:rPr>
  </w:style>
  <w:style w:type="paragraph" w:customStyle="1" w:styleId="Default">
    <w:name w:val="Default"/>
    <w:rsid w:val="003939F6"/>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EE556E"/>
    <w:pPr>
      <w:ind w:left="720"/>
      <w:contextualSpacing/>
    </w:pPr>
  </w:style>
  <w:style w:type="character" w:styleId="PlaceholderText">
    <w:name w:val="Placeholder Text"/>
    <w:basedOn w:val="DefaultParagraphFont"/>
    <w:uiPriority w:val="99"/>
    <w:semiHidden/>
    <w:rsid w:val="0053414F"/>
    <w:rPr>
      <w:color w:val="808080"/>
    </w:rPr>
  </w:style>
  <w:style w:type="paragraph" w:styleId="Caption">
    <w:name w:val="caption"/>
    <w:basedOn w:val="Normal"/>
    <w:next w:val="Normal"/>
    <w:uiPriority w:val="35"/>
    <w:unhideWhenUsed/>
    <w:qFormat/>
    <w:rsid w:val="00DE4F50"/>
    <w:pPr>
      <w:spacing w:after="200" w:line="240" w:lineRule="auto"/>
    </w:pPr>
    <w:rPr>
      <w:i/>
      <w:iCs/>
      <w:color w:val="44546A" w:themeColor="text2"/>
      <w:sz w:val="18"/>
      <w:szCs w:val="18"/>
    </w:rPr>
  </w:style>
  <w:style w:type="table" w:styleId="TableGrid">
    <w:name w:val="Table Grid"/>
    <w:basedOn w:val="TableNormal"/>
    <w:uiPriority w:val="39"/>
    <w:rsid w:val="00EE1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3910"/>
    <w:rPr>
      <w:color w:val="0000FF"/>
      <w:u w:val="single"/>
    </w:rPr>
  </w:style>
  <w:style w:type="character" w:customStyle="1" w:styleId="Heading1Char">
    <w:name w:val="Heading 1 Char"/>
    <w:basedOn w:val="DefaultParagraphFont"/>
    <w:link w:val="Heading1"/>
    <w:uiPriority w:val="9"/>
    <w:rsid w:val="00FE6E02"/>
    <w:rPr>
      <w:rFonts w:ascii="Arial" w:eastAsiaTheme="majorEastAsia" w:hAnsi="Arial" w:cs="Arial"/>
      <w:b/>
      <w:bCs/>
      <w:color w:val="000000" w:themeColor="text1"/>
      <w:spacing w:val="15"/>
      <w:sz w:val="32"/>
      <w:szCs w:val="32"/>
      <w14:ligatures w14:val="standardContextual"/>
    </w:rPr>
  </w:style>
  <w:style w:type="character" w:customStyle="1" w:styleId="Heading2Char">
    <w:name w:val="Heading 2 Char"/>
    <w:basedOn w:val="DefaultParagraphFont"/>
    <w:link w:val="Heading2"/>
    <w:uiPriority w:val="9"/>
    <w:rsid w:val="00F62C41"/>
    <w:rPr>
      <w:rFonts w:ascii="Arial" w:eastAsiaTheme="majorEastAsia" w:hAnsi="Arial" w:cs="Arial"/>
      <w:b/>
      <w:bCs/>
      <w:i/>
      <w:iCs/>
      <w:color w:val="000000" w:themeColor="text1"/>
      <w:spacing w:val="15"/>
      <w:sz w:val="28"/>
      <w:szCs w:val="28"/>
      <w14:ligatures w14:val="standardContextual"/>
    </w:rPr>
  </w:style>
  <w:style w:type="character" w:customStyle="1" w:styleId="Heading3Char">
    <w:name w:val="Heading 3 Char"/>
    <w:basedOn w:val="DefaultParagraphFont"/>
    <w:link w:val="Heading3"/>
    <w:uiPriority w:val="9"/>
    <w:rsid w:val="004768C2"/>
    <w:rPr>
      <w:rFonts w:ascii="Arial" w:eastAsiaTheme="majorEastAsia" w:hAnsi="Arial" w:cs="Arial"/>
      <w:b/>
      <w:bCs/>
      <w:color w:val="000000" w:themeColor="text1"/>
      <w:spacing w:val="15"/>
      <w:sz w:val="26"/>
      <w:szCs w:val="26"/>
      <w14:ligatures w14:val="standardContextual"/>
    </w:rPr>
  </w:style>
  <w:style w:type="paragraph" w:styleId="TOCHeading">
    <w:name w:val="TOC Heading"/>
    <w:basedOn w:val="Heading1"/>
    <w:next w:val="Normal"/>
    <w:uiPriority w:val="39"/>
    <w:unhideWhenUsed/>
    <w:qFormat/>
    <w:rsid w:val="00B40A29"/>
    <w:pPr>
      <w:numPr>
        <w:numId w:val="0"/>
      </w:numPr>
      <w:autoSpaceDE/>
      <w:autoSpaceDN/>
      <w:adjustRightInd/>
      <w:spacing w:after="0" w:line="259" w:lineRule="auto"/>
      <w:jc w:val="left"/>
      <w:outlineLvl w:val="9"/>
    </w:pPr>
    <w:rPr>
      <w:rFonts w:asciiTheme="majorHAnsi" w:hAnsiTheme="majorHAnsi" w:cstheme="majorBidi"/>
      <w:b w:val="0"/>
      <w:bCs w:val="0"/>
      <w:color w:val="2F5496" w:themeColor="accent1" w:themeShade="BF"/>
      <w:spacing w:val="0"/>
      <w:shd w:val="clear" w:color="auto" w:fill="auto"/>
      <w14:ligatures w14:val="none"/>
    </w:rPr>
  </w:style>
  <w:style w:type="paragraph" w:styleId="TOC1">
    <w:name w:val="toc 1"/>
    <w:basedOn w:val="Normal"/>
    <w:next w:val="Normal"/>
    <w:autoRedefine/>
    <w:uiPriority w:val="39"/>
    <w:unhideWhenUsed/>
    <w:rsid w:val="00B40A29"/>
    <w:pPr>
      <w:spacing w:after="100"/>
    </w:pPr>
  </w:style>
  <w:style w:type="paragraph" w:styleId="TOC2">
    <w:name w:val="toc 2"/>
    <w:basedOn w:val="Normal"/>
    <w:next w:val="Normal"/>
    <w:autoRedefine/>
    <w:uiPriority w:val="39"/>
    <w:unhideWhenUsed/>
    <w:rsid w:val="00B40A29"/>
    <w:pPr>
      <w:spacing w:after="100"/>
      <w:ind w:left="240"/>
    </w:pPr>
  </w:style>
  <w:style w:type="paragraph" w:styleId="TOC3">
    <w:name w:val="toc 3"/>
    <w:basedOn w:val="Normal"/>
    <w:next w:val="Normal"/>
    <w:autoRedefine/>
    <w:uiPriority w:val="39"/>
    <w:unhideWhenUsed/>
    <w:rsid w:val="00B40A29"/>
    <w:pPr>
      <w:spacing w:after="100"/>
      <w:ind w:left="480"/>
    </w:pPr>
  </w:style>
  <w:style w:type="paragraph" w:styleId="TableofFigures">
    <w:name w:val="table of figures"/>
    <w:basedOn w:val="Normal"/>
    <w:next w:val="Normal"/>
    <w:uiPriority w:val="99"/>
    <w:unhideWhenUsed/>
    <w:rsid w:val="00B40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87004">
      <w:bodyDiv w:val="1"/>
      <w:marLeft w:val="0"/>
      <w:marRight w:val="0"/>
      <w:marTop w:val="0"/>
      <w:marBottom w:val="0"/>
      <w:divBdr>
        <w:top w:val="none" w:sz="0" w:space="0" w:color="auto"/>
        <w:left w:val="none" w:sz="0" w:space="0" w:color="auto"/>
        <w:bottom w:val="none" w:sz="0" w:space="0" w:color="auto"/>
        <w:right w:val="none" w:sz="0" w:space="0" w:color="auto"/>
      </w:divBdr>
    </w:div>
    <w:div w:id="205602758">
      <w:bodyDiv w:val="1"/>
      <w:marLeft w:val="0"/>
      <w:marRight w:val="0"/>
      <w:marTop w:val="0"/>
      <w:marBottom w:val="0"/>
      <w:divBdr>
        <w:top w:val="none" w:sz="0" w:space="0" w:color="auto"/>
        <w:left w:val="none" w:sz="0" w:space="0" w:color="auto"/>
        <w:bottom w:val="none" w:sz="0" w:space="0" w:color="auto"/>
        <w:right w:val="none" w:sz="0" w:space="0" w:color="auto"/>
      </w:divBdr>
    </w:div>
    <w:div w:id="283852800">
      <w:bodyDiv w:val="1"/>
      <w:marLeft w:val="0"/>
      <w:marRight w:val="0"/>
      <w:marTop w:val="0"/>
      <w:marBottom w:val="0"/>
      <w:divBdr>
        <w:top w:val="none" w:sz="0" w:space="0" w:color="auto"/>
        <w:left w:val="none" w:sz="0" w:space="0" w:color="auto"/>
        <w:bottom w:val="none" w:sz="0" w:space="0" w:color="auto"/>
        <w:right w:val="none" w:sz="0" w:space="0" w:color="auto"/>
      </w:divBdr>
    </w:div>
    <w:div w:id="307632880">
      <w:bodyDiv w:val="1"/>
      <w:marLeft w:val="0"/>
      <w:marRight w:val="0"/>
      <w:marTop w:val="0"/>
      <w:marBottom w:val="0"/>
      <w:divBdr>
        <w:top w:val="none" w:sz="0" w:space="0" w:color="auto"/>
        <w:left w:val="none" w:sz="0" w:space="0" w:color="auto"/>
        <w:bottom w:val="none" w:sz="0" w:space="0" w:color="auto"/>
        <w:right w:val="none" w:sz="0" w:space="0" w:color="auto"/>
      </w:divBdr>
    </w:div>
    <w:div w:id="450170025">
      <w:bodyDiv w:val="1"/>
      <w:marLeft w:val="0"/>
      <w:marRight w:val="0"/>
      <w:marTop w:val="0"/>
      <w:marBottom w:val="0"/>
      <w:divBdr>
        <w:top w:val="none" w:sz="0" w:space="0" w:color="auto"/>
        <w:left w:val="none" w:sz="0" w:space="0" w:color="auto"/>
        <w:bottom w:val="none" w:sz="0" w:space="0" w:color="auto"/>
        <w:right w:val="none" w:sz="0" w:space="0" w:color="auto"/>
      </w:divBdr>
    </w:div>
    <w:div w:id="572201652">
      <w:bodyDiv w:val="1"/>
      <w:marLeft w:val="0"/>
      <w:marRight w:val="0"/>
      <w:marTop w:val="0"/>
      <w:marBottom w:val="0"/>
      <w:divBdr>
        <w:top w:val="none" w:sz="0" w:space="0" w:color="auto"/>
        <w:left w:val="none" w:sz="0" w:space="0" w:color="auto"/>
        <w:bottom w:val="none" w:sz="0" w:space="0" w:color="auto"/>
        <w:right w:val="none" w:sz="0" w:space="0" w:color="auto"/>
      </w:divBdr>
    </w:div>
    <w:div w:id="680204886">
      <w:bodyDiv w:val="1"/>
      <w:marLeft w:val="0"/>
      <w:marRight w:val="0"/>
      <w:marTop w:val="0"/>
      <w:marBottom w:val="0"/>
      <w:divBdr>
        <w:top w:val="none" w:sz="0" w:space="0" w:color="auto"/>
        <w:left w:val="none" w:sz="0" w:space="0" w:color="auto"/>
        <w:bottom w:val="none" w:sz="0" w:space="0" w:color="auto"/>
        <w:right w:val="none" w:sz="0" w:space="0" w:color="auto"/>
      </w:divBdr>
    </w:div>
    <w:div w:id="790632114">
      <w:bodyDiv w:val="1"/>
      <w:marLeft w:val="0"/>
      <w:marRight w:val="0"/>
      <w:marTop w:val="0"/>
      <w:marBottom w:val="0"/>
      <w:divBdr>
        <w:top w:val="none" w:sz="0" w:space="0" w:color="auto"/>
        <w:left w:val="none" w:sz="0" w:space="0" w:color="auto"/>
        <w:bottom w:val="none" w:sz="0" w:space="0" w:color="auto"/>
        <w:right w:val="none" w:sz="0" w:space="0" w:color="auto"/>
      </w:divBdr>
    </w:div>
    <w:div w:id="822965839">
      <w:bodyDiv w:val="1"/>
      <w:marLeft w:val="0"/>
      <w:marRight w:val="0"/>
      <w:marTop w:val="0"/>
      <w:marBottom w:val="0"/>
      <w:divBdr>
        <w:top w:val="none" w:sz="0" w:space="0" w:color="auto"/>
        <w:left w:val="none" w:sz="0" w:space="0" w:color="auto"/>
        <w:bottom w:val="none" w:sz="0" w:space="0" w:color="auto"/>
        <w:right w:val="none" w:sz="0" w:space="0" w:color="auto"/>
      </w:divBdr>
    </w:div>
    <w:div w:id="835607944">
      <w:bodyDiv w:val="1"/>
      <w:marLeft w:val="0"/>
      <w:marRight w:val="0"/>
      <w:marTop w:val="0"/>
      <w:marBottom w:val="0"/>
      <w:divBdr>
        <w:top w:val="none" w:sz="0" w:space="0" w:color="auto"/>
        <w:left w:val="none" w:sz="0" w:space="0" w:color="auto"/>
        <w:bottom w:val="none" w:sz="0" w:space="0" w:color="auto"/>
        <w:right w:val="none" w:sz="0" w:space="0" w:color="auto"/>
      </w:divBdr>
    </w:div>
    <w:div w:id="938175428">
      <w:bodyDiv w:val="1"/>
      <w:marLeft w:val="0"/>
      <w:marRight w:val="0"/>
      <w:marTop w:val="0"/>
      <w:marBottom w:val="0"/>
      <w:divBdr>
        <w:top w:val="none" w:sz="0" w:space="0" w:color="auto"/>
        <w:left w:val="none" w:sz="0" w:space="0" w:color="auto"/>
        <w:bottom w:val="none" w:sz="0" w:space="0" w:color="auto"/>
        <w:right w:val="none" w:sz="0" w:space="0" w:color="auto"/>
      </w:divBdr>
      <w:divsChild>
        <w:div w:id="1428116066">
          <w:marLeft w:val="480"/>
          <w:marRight w:val="0"/>
          <w:marTop w:val="0"/>
          <w:marBottom w:val="0"/>
          <w:divBdr>
            <w:top w:val="none" w:sz="0" w:space="0" w:color="auto"/>
            <w:left w:val="none" w:sz="0" w:space="0" w:color="auto"/>
            <w:bottom w:val="none" w:sz="0" w:space="0" w:color="auto"/>
            <w:right w:val="none" w:sz="0" w:space="0" w:color="auto"/>
          </w:divBdr>
        </w:div>
        <w:div w:id="351155588">
          <w:marLeft w:val="480"/>
          <w:marRight w:val="0"/>
          <w:marTop w:val="0"/>
          <w:marBottom w:val="0"/>
          <w:divBdr>
            <w:top w:val="none" w:sz="0" w:space="0" w:color="auto"/>
            <w:left w:val="none" w:sz="0" w:space="0" w:color="auto"/>
            <w:bottom w:val="none" w:sz="0" w:space="0" w:color="auto"/>
            <w:right w:val="none" w:sz="0" w:space="0" w:color="auto"/>
          </w:divBdr>
        </w:div>
        <w:div w:id="740717905">
          <w:marLeft w:val="480"/>
          <w:marRight w:val="0"/>
          <w:marTop w:val="0"/>
          <w:marBottom w:val="0"/>
          <w:divBdr>
            <w:top w:val="none" w:sz="0" w:space="0" w:color="auto"/>
            <w:left w:val="none" w:sz="0" w:space="0" w:color="auto"/>
            <w:bottom w:val="none" w:sz="0" w:space="0" w:color="auto"/>
            <w:right w:val="none" w:sz="0" w:space="0" w:color="auto"/>
          </w:divBdr>
        </w:div>
        <w:div w:id="1571573749">
          <w:marLeft w:val="480"/>
          <w:marRight w:val="0"/>
          <w:marTop w:val="0"/>
          <w:marBottom w:val="0"/>
          <w:divBdr>
            <w:top w:val="none" w:sz="0" w:space="0" w:color="auto"/>
            <w:left w:val="none" w:sz="0" w:space="0" w:color="auto"/>
            <w:bottom w:val="none" w:sz="0" w:space="0" w:color="auto"/>
            <w:right w:val="none" w:sz="0" w:space="0" w:color="auto"/>
          </w:divBdr>
        </w:div>
        <w:div w:id="477964728">
          <w:marLeft w:val="480"/>
          <w:marRight w:val="0"/>
          <w:marTop w:val="0"/>
          <w:marBottom w:val="0"/>
          <w:divBdr>
            <w:top w:val="none" w:sz="0" w:space="0" w:color="auto"/>
            <w:left w:val="none" w:sz="0" w:space="0" w:color="auto"/>
            <w:bottom w:val="none" w:sz="0" w:space="0" w:color="auto"/>
            <w:right w:val="none" w:sz="0" w:space="0" w:color="auto"/>
          </w:divBdr>
        </w:div>
        <w:div w:id="140536094">
          <w:marLeft w:val="480"/>
          <w:marRight w:val="0"/>
          <w:marTop w:val="0"/>
          <w:marBottom w:val="0"/>
          <w:divBdr>
            <w:top w:val="none" w:sz="0" w:space="0" w:color="auto"/>
            <w:left w:val="none" w:sz="0" w:space="0" w:color="auto"/>
            <w:bottom w:val="none" w:sz="0" w:space="0" w:color="auto"/>
            <w:right w:val="none" w:sz="0" w:space="0" w:color="auto"/>
          </w:divBdr>
        </w:div>
        <w:div w:id="1345471493">
          <w:marLeft w:val="480"/>
          <w:marRight w:val="0"/>
          <w:marTop w:val="0"/>
          <w:marBottom w:val="0"/>
          <w:divBdr>
            <w:top w:val="none" w:sz="0" w:space="0" w:color="auto"/>
            <w:left w:val="none" w:sz="0" w:space="0" w:color="auto"/>
            <w:bottom w:val="none" w:sz="0" w:space="0" w:color="auto"/>
            <w:right w:val="none" w:sz="0" w:space="0" w:color="auto"/>
          </w:divBdr>
        </w:div>
        <w:div w:id="96609437">
          <w:marLeft w:val="480"/>
          <w:marRight w:val="0"/>
          <w:marTop w:val="0"/>
          <w:marBottom w:val="0"/>
          <w:divBdr>
            <w:top w:val="none" w:sz="0" w:space="0" w:color="auto"/>
            <w:left w:val="none" w:sz="0" w:space="0" w:color="auto"/>
            <w:bottom w:val="none" w:sz="0" w:space="0" w:color="auto"/>
            <w:right w:val="none" w:sz="0" w:space="0" w:color="auto"/>
          </w:divBdr>
        </w:div>
        <w:div w:id="453987083">
          <w:marLeft w:val="480"/>
          <w:marRight w:val="0"/>
          <w:marTop w:val="0"/>
          <w:marBottom w:val="0"/>
          <w:divBdr>
            <w:top w:val="none" w:sz="0" w:space="0" w:color="auto"/>
            <w:left w:val="none" w:sz="0" w:space="0" w:color="auto"/>
            <w:bottom w:val="none" w:sz="0" w:space="0" w:color="auto"/>
            <w:right w:val="none" w:sz="0" w:space="0" w:color="auto"/>
          </w:divBdr>
        </w:div>
        <w:div w:id="251940981">
          <w:marLeft w:val="480"/>
          <w:marRight w:val="0"/>
          <w:marTop w:val="0"/>
          <w:marBottom w:val="0"/>
          <w:divBdr>
            <w:top w:val="none" w:sz="0" w:space="0" w:color="auto"/>
            <w:left w:val="none" w:sz="0" w:space="0" w:color="auto"/>
            <w:bottom w:val="none" w:sz="0" w:space="0" w:color="auto"/>
            <w:right w:val="none" w:sz="0" w:space="0" w:color="auto"/>
          </w:divBdr>
        </w:div>
        <w:div w:id="627665732">
          <w:marLeft w:val="480"/>
          <w:marRight w:val="0"/>
          <w:marTop w:val="0"/>
          <w:marBottom w:val="0"/>
          <w:divBdr>
            <w:top w:val="none" w:sz="0" w:space="0" w:color="auto"/>
            <w:left w:val="none" w:sz="0" w:space="0" w:color="auto"/>
            <w:bottom w:val="none" w:sz="0" w:space="0" w:color="auto"/>
            <w:right w:val="none" w:sz="0" w:space="0" w:color="auto"/>
          </w:divBdr>
        </w:div>
        <w:div w:id="1032026645">
          <w:marLeft w:val="480"/>
          <w:marRight w:val="0"/>
          <w:marTop w:val="0"/>
          <w:marBottom w:val="0"/>
          <w:divBdr>
            <w:top w:val="none" w:sz="0" w:space="0" w:color="auto"/>
            <w:left w:val="none" w:sz="0" w:space="0" w:color="auto"/>
            <w:bottom w:val="none" w:sz="0" w:space="0" w:color="auto"/>
            <w:right w:val="none" w:sz="0" w:space="0" w:color="auto"/>
          </w:divBdr>
        </w:div>
        <w:div w:id="853106251">
          <w:marLeft w:val="480"/>
          <w:marRight w:val="0"/>
          <w:marTop w:val="0"/>
          <w:marBottom w:val="0"/>
          <w:divBdr>
            <w:top w:val="none" w:sz="0" w:space="0" w:color="auto"/>
            <w:left w:val="none" w:sz="0" w:space="0" w:color="auto"/>
            <w:bottom w:val="none" w:sz="0" w:space="0" w:color="auto"/>
            <w:right w:val="none" w:sz="0" w:space="0" w:color="auto"/>
          </w:divBdr>
        </w:div>
        <w:div w:id="131487926">
          <w:marLeft w:val="480"/>
          <w:marRight w:val="0"/>
          <w:marTop w:val="0"/>
          <w:marBottom w:val="0"/>
          <w:divBdr>
            <w:top w:val="none" w:sz="0" w:space="0" w:color="auto"/>
            <w:left w:val="none" w:sz="0" w:space="0" w:color="auto"/>
            <w:bottom w:val="none" w:sz="0" w:space="0" w:color="auto"/>
            <w:right w:val="none" w:sz="0" w:space="0" w:color="auto"/>
          </w:divBdr>
        </w:div>
        <w:div w:id="1416324565">
          <w:marLeft w:val="480"/>
          <w:marRight w:val="0"/>
          <w:marTop w:val="0"/>
          <w:marBottom w:val="0"/>
          <w:divBdr>
            <w:top w:val="none" w:sz="0" w:space="0" w:color="auto"/>
            <w:left w:val="none" w:sz="0" w:space="0" w:color="auto"/>
            <w:bottom w:val="none" w:sz="0" w:space="0" w:color="auto"/>
            <w:right w:val="none" w:sz="0" w:space="0" w:color="auto"/>
          </w:divBdr>
        </w:div>
      </w:divsChild>
    </w:div>
    <w:div w:id="941452422">
      <w:bodyDiv w:val="1"/>
      <w:marLeft w:val="0"/>
      <w:marRight w:val="0"/>
      <w:marTop w:val="0"/>
      <w:marBottom w:val="0"/>
      <w:divBdr>
        <w:top w:val="none" w:sz="0" w:space="0" w:color="auto"/>
        <w:left w:val="none" w:sz="0" w:space="0" w:color="auto"/>
        <w:bottom w:val="none" w:sz="0" w:space="0" w:color="auto"/>
        <w:right w:val="none" w:sz="0" w:space="0" w:color="auto"/>
      </w:divBdr>
    </w:div>
    <w:div w:id="1012758048">
      <w:bodyDiv w:val="1"/>
      <w:marLeft w:val="0"/>
      <w:marRight w:val="0"/>
      <w:marTop w:val="0"/>
      <w:marBottom w:val="0"/>
      <w:divBdr>
        <w:top w:val="none" w:sz="0" w:space="0" w:color="auto"/>
        <w:left w:val="none" w:sz="0" w:space="0" w:color="auto"/>
        <w:bottom w:val="none" w:sz="0" w:space="0" w:color="auto"/>
        <w:right w:val="none" w:sz="0" w:space="0" w:color="auto"/>
      </w:divBdr>
    </w:div>
    <w:div w:id="1020352251">
      <w:bodyDiv w:val="1"/>
      <w:marLeft w:val="0"/>
      <w:marRight w:val="0"/>
      <w:marTop w:val="0"/>
      <w:marBottom w:val="0"/>
      <w:divBdr>
        <w:top w:val="none" w:sz="0" w:space="0" w:color="auto"/>
        <w:left w:val="none" w:sz="0" w:space="0" w:color="auto"/>
        <w:bottom w:val="none" w:sz="0" w:space="0" w:color="auto"/>
        <w:right w:val="none" w:sz="0" w:space="0" w:color="auto"/>
      </w:divBdr>
    </w:div>
    <w:div w:id="1059867255">
      <w:bodyDiv w:val="1"/>
      <w:marLeft w:val="0"/>
      <w:marRight w:val="0"/>
      <w:marTop w:val="0"/>
      <w:marBottom w:val="0"/>
      <w:divBdr>
        <w:top w:val="none" w:sz="0" w:space="0" w:color="auto"/>
        <w:left w:val="none" w:sz="0" w:space="0" w:color="auto"/>
        <w:bottom w:val="none" w:sz="0" w:space="0" w:color="auto"/>
        <w:right w:val="none" w:sz="0" w:space="0" w:color="auto"/>
      </w:divBdr>
    </w:div>
    <w:div w:id="1129207286">
      <w:bodyDiv w:val="1"/>
      <w:marLeft w:val="0"/>
      <w:marRight w:val="0"/>
      <w:marTop w:val="0"/>
      <w:marBottom w:val="0"/>
      <w:divBdr>
        <w:top w:val="none" w:sz="0" w:space="0" w:color="auto"/>
        <w:left w:val="none" w:sz="0" w:space="0" w:color="auto"/>
        <w:bottom w:val="none" w:sz="0" w:space="0" w:color="auto"/>
        <w:right w:val="none" w:sz="0" w:space="0" w:color="auto"/>
      </w:divBdr>
    </w:div>
    <w:div w:id="1151168918">
      <w:bodyDiv w:val="1"/>
      <w:marLeft w:val="0"/>
      <w:marRight w:val="0"/>
      <w:marTop w:val="0"/>
      <w:marBottom w:val="0"/>
      <w:divBdr>
        <w:top w:val="none" w:sz="0" w:space="0" w:color="auto"/>
        <w:left w:val="none" w:sz="0" w:space="0" w:color="auto"/>
        <w:bottom w:val="none" w:sz="0" w:space="0" w:color="auto"/>
        <w:right w:val="none" w:sz="0" w:space="0" w:color="auto"/>
      </w:divBdr>
    </w:div>
    <w:div w:id="1209608963">
      <w:bodyDiv w:val="1"/>
      <w:marLeft w:val="0"/>
      <w:marRight w:val="0"/>
      <w:marTop w:val="0"/>
      <w:marBottom w:val="0"/>
      <w:divBdr>
        <w:top w:val="none" w:sz="0" w:space="0" w:color="auto"/>
        <w:left w:val="none" w:sz="0" w:space="0" w:color="auto"/>
        <w:bottom w:val="none" w:sz="0" w:space="0" w:color="auto"/>
        <w:right w:val="none" w:sz="0" w:space="0" w:color="auto"/>
      </w:divBdr>
    </w:div>
    <w:div w:id="1252355496">
      <w:bodyDiv w:val="1"/>
      <w:marLeft w:val="0"/>
      <w:marRight w:val="0"/>
      <w:marTop w:val="0"/>
      <w:marBottom w:val="0"/>
      <w:divBdr>
        <w:top w:val="none" w:sz="0" w:space="0" w:color="auto"/>
        <w:left w:val="none" w:sz="0" w:space="0" w:color="auto"/>
        <w:bottom w:val="none" w:sz="0" w:space="0" w:color="auto"/>
        <w:right w:val="none" w:sz="0" w:space="0" w:color="auto"/>
      </w:divBdr>
    </w:div>
    <w:div w:id="1318219441">
      <w:bodyDiv w:val="1"/>
      <w:marLeft w:val="0"/>
      <w:marRight w:val="0"/>
      <w:marTop w:val="0"/>
      <w:marBottom w:val="0"/>
      <w:divBdr>
        <w:top w:val="none" w:sz="0" w:space="0" w:color="auto"/>
        <w:left w:val="none" w:sz="0" w:space="0" w:color="auto"/>
        <w:bottom w:val="none" w:sz="0" w:space="0" w:color="auto"/>
        <w:right w:val="none" w:sz="0" w:space="0" w:color="auto"/>
      </w:divBdr>
    </w:div>
    <w:div w:id="1326738741">
      <w:bodyDiv w:val="1"/>
      <w:marLeft w:val="0"/>
      <w:marRight w:val="0"/>
      <w:marTop w:val="0"/>
      <w:marBottom w:val="0"/>
      <w:divBdr>
        <w:top w:val="none" w:sz="0" w:space="0" w:color="auto"/>
        <w:left w:val="none" w:sz="0" w:space="0" w:color="auto"/>
        <w:bottom w:val="none" w:sz="0" w:space="0" w:color="auto"/>
        <w:right w:val="none" w:sz="0" w:space="0" w:color="auto"/>
      </w:divBdr>
    </w:div>
    <w:div w:id="1341422402">
      <w:bodyDiv w:val="1"/>
      <w:marLeft w:val="0"/>
      <w:marRight w:val="0"/>
      <w:marTop w:val="0"/>
      <w:marBottom w:val="0"/>
      <w:divBdr>
        <w:top w:val="none" w:sz="0" w:space="0" w:color="auto"/>
        <w:left w:val="none" w:sz="0" w:space="0" w:color="auto"/>
        <w:bottom w:val="none" w:sz="0" w:space="0" w:color="auto"/>
        <w:right w:val="none" w:sz="0" w:space="0" w:color="auto"/>
      </w:divBdr>
    </w:div>
    <w:div w:id="1342704618">
      <w:bodyDiv w:val="1"/>
      <w:marLeft w:val="0"/>
      <w:marRight w:val="0"/>
      <w:marTop w:val="0"/>
      <w:marBottom w:val="0"/>
      <w:divBdr>
        <w:top w:val="none" w:sz="0" w:space="0" w:color="auto"/>
        <w:left w:val="none" w:sz="0" w:space="0" w:color="auto"/>
        <w:bottom w:val="none" w:sz="0" w:space="0" w:color="auto"/>
        <w:right w:val="none" w:sz="0" w:space="0" w:color="auto"/>
      </w:divBdr>
    </w:div>
    <w:div w:id="1397971292">
      <w:bodyDiv w:val="1"/>
      <w:marLeft w:val="0"/>
      <w:marRight w:val="0"/>
      <w:marTop w:val="0"/>
      <w:marBottom w:val="0"/>
      <w:divBdr>
        <w:top w:val="none" w:sz="0" w:space="0" w:color="auto"/>
        <w:left w:val="none" w:sz="0" w:space="0" w:color="auto"/>
        <w:bottom w:val="none" w:sz="0" w:space="0" w:color="auto"/>
        <w:right w:val="none" w:sz="0" w:space="0" w:color="auto"/>
      </w:divBdr>
    </w:div>
    <w:div w:id="1444350009">
      <w:bodyDiv w:val="1"/>
      <w:marLeft w:val="0"/>
      <w:marRight w:val="0"/>
      <w:marTop w:val="0"/>
      <w:marBottom w:val="0"/>
      <w:divBdr>
        <w:top w:val="none" w:sz="0" w:space="0" w:color="auto"/>
        <w:left w:val="none" w:sz="0" w:space="0" w:color="auto"/>
        <w:bottom w:val="none" w:sz="0" w:space="0" w:color="auto"/>
        <w:right w:val="none" w:sz="0" w:space="0" w:color="auto"/>
      </w:divBdr>
    </w:div>
    <w:div w:id="1479687550">
      <w:bodyDiv w:val="1"/>
      <w:marLeft w:val="0"/>
      <w:marRight w:val="0"/>
      <w:marTop w:val="0"/>
      <w:marBottom w:val="0"/>
      <w:divBdr>
        <w:top w:val="none" w:sz="0" w:space="0" w:color="auto"/>
        <w:left w:val="none" w:sz="0" w:space="0" w:color="auto"/>
        <w:bottom w:val="none" w:sz="0" w:space="0" w:color="auto"/>
        <w:right w:val="none" w:sz="0" w:space="0" w:color="auto"/>
      </w:divBdr>
    </w:div>
    <w:div w:id="1630471478">
      <w:bodyDiv w:val="1"/>
      <w:marLeft w:val="0"/>
      <w:marRight w:val="0"/>
      <w:marTop w:val="0"/>
      <w:marBottom w:val="0"/>
      <w:divBdr>
        <w:top w:val="none" w:sz="0" w:space="0" w:color="auto"/>
        <w:left w:val="none" w:sz="0" w:space="0" w:color="auto"/>
        <w:bottom w:val="none" w:sz="0" w:space="0" w:color="auto"/>
        <w:right w:val="none" w:sz="0" w:space="0" w:color="auto"/>
      </w:divBdr>
    </w:div>
    <w:div w:id="1665549788">
      <w:bodyDiv w:val="1"/>
      <w:marLeft w:val="0"/>
      <w:marRight w:val="0"/>
      <w:marTop w:val="0"/>
      <w:marBottom w:val="0"/>
      <w:divBdr>
        <w:top w:val="none" w:sz="0" w:space="0" w:color="auto"/>
        <w:left w:val="none" w:sz="0" w:space="0" w:color="auto"/>
        <w:bottom w:val="none" w:sz="0" w:space="0" w:color="auto"/>
        <w:right w:val="none" w:sz="0" w:space="0" w:color="auto"/>
      </w:divBdr>
    </w:div>
    <w:div w:id="1673950773">
      <w:bodyDiv w:val="1"/>
      <w:marLeft w:val="0"/>
      <w:marRight w:val="0"/>
      <w:marTop w:val="0"/>
      <w:marBottom w:val="0"/>
      <w:divBdr>
        <w:top w:val="none" w:sz="0" w:space="0" w:color="auto"/>
        <w:left w:val="none" w:sz="0" w:space="0" w:color="auto"/>
        <w:bottom w:val="none" w:sz="0" w:space="0" w:color="auto"/>
        <w:right w:val="none" w:sz="0" w:space="0" w:color="auto"/>
      </w:divBdr>
    </w:div>
    <w:div w:id="1721900544">
      <w:bodyDiv w:val="1"/>
      <w:marLeft w:val="0"/>
      <w:marRight w:val="0"/>
      <w:marTop w:val="0"/>
      <w:marBottom w:val="0"/>
      <w:divBdr>
        <w:top w:val="none" w:sz="0" w:space="0" w:color="auto"/>
        <w:left w:val="none" w:sz="0" w:space="0" w:color="auto"/>
        <w:bottom w:val="none" w:sz="0" w:space="0" w:color="auto"/>
        <w:right w:val="none" w:sz="0" w:space="0" w:color="auto"/>
      </w:divBdr>
    </w:div>
    <w:div w:id="1864317852">
      <w:bodyDiv w:val="1"/>
      <w:marLeft w:val="0"/>
      <w:marRight w:val="0"/>
      <w:marTop w:val="0"/>
      <w:marBottom w:val="0"/>
      <w:divBdr>
        <w:top w:val="none" w:sz="0" w:space="0" w:color="auto"/>
        <w:left w:val="none" w:sz="0" w:space="0" w:color="auto"/>
        <w:bottom w:val="none" w:sz="0" w:space="0" w:color="auto"/>
        <w:right w:val="none" w:sz="0" w:space="0" w:color="auto"/>
      </w:divBdr>
    </w:div>
    <w:div w:id="1951207738">
      <w:bodyDiv w:val="1"/>
      <w:marLeft w:val="0"/>
      <w:marRight w:val="0"/>
      <w:marTop w:val="0"/>
      <w:marBottom w:val="0"/>
      <w:divBdr>
        <w:top w:val="none" w:sz="0" w:space="0" w:color="auto"/>
        <w:left w:val="none" w:sz="0" w:space="0" w:color="auto"/>
        <w:bottom w:val="none" w:sz="0" w:space="0" w:color="auto"/>
        <w:right w:val="none" w:sz="0" w:space="0" w:color="auto"/>
      </w:divBdr>
    </w:div>
    <w:div w:id="1960911912">
      <w:bodyDiv w:val="1"/>
      <w:marLeft w:val="0"/>
      <w:marRight w:val="0"/>
      <w:marTop w:val="0"/>
      <w:marBottom w:val="0"/>
      <w:divBdr>
        <w:top w:val="none" w:sz="0" w:space="0" w:color="auto"/>
        <w:left w:val="none" w:sz="0" w:space="0" w:color="auto"/>
        <w:bottom w:val="none" w:sz="0" w:space="0" w:color="auto"/>
        <w:right w:val="none" w:sz="0" w:space="0" w:color="auto"/>
      </w:divBdr>
    </w:div>
    <w:div w:id="2070567104">
      <w:bodyDiv w:val="1"/>
      <w:marLeft w:val="0"/>
      <w:marRight w:val="0"/>
      <w:marTop w:val="0"/>
      <w:marBottom w:val="0"/>
      <w:divBdr>
        <w:top w:val="none" w:sz="0" w:space="0" w:color="auto"/>
        <w:left w:val="none" w:sz="0" w:space="0" w:color="auto"/>
        <w:bottom w:val="none" w:sz="0" w:space="0" w:color="auto"/>
        <w:right w:val="none" w:sz="0" w:space="0" w:color="auto"/>
      </w:divBdr>
    </w:div>
    <w:div w:id="2103724920">
      <w:bodyDiv w:val="1"/>
      <w:marLeft w:val="0"/>
      <w:marRight w:val="0"/>
      <w:marTop w:val="0"/>
      <w:marBottom w:val="0"/>
      <w:divBdr>
        <w:top w:val="none" w:sz="0" w:space="0" w:color="auto"/>
        <w:left w:val="none" w:sz="0" w:space="0" w:color="auto"/>
        <w:bottom w:val="none" w:sz="0" w:space="0" w:color="auto"/>
        <w:right w:val="none" w:sz="0" w:space="0" w:color="auto"/>
      </w:divBdr>
    </w:div>
    <w:div w:id="2122527489">
      <w:bodyDiv w:val="1"/>
      <w:marLeft w:val="0"/>
      <w:marRight w:val="0"/>
      <w:marTop w:val="0"/>
      <w:marBottom w:val="0"/>
      <w:divBdr>
        <w:top w:val="none" w:sz="0" w:space="0" w:color="auto"/>
        <w:left w:val="none" w:sz="0" w:space="0" w:color="auto"/>
        <w:bottom w:val="none" w:sz="0" w:space="0" w:color="auto"/>
        <w:right w:val="none" w:sz="0" w:space="0" w:color="auto"/>
      </w:divBdr>
    </w:div>
    <w:div w:id="213247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6.emf"/><Relationship Id="rId50" Type="http://schemas.openxmlformats.org/officeDocument/2006/relationships/image" Target="media/image38.PNG"/><Relationship Id="rId55"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5.emf"/><Relationship Id="rId53" Type="http://schemas.openxmlformats.org/officeDocument/2006/relationships/image" Target="media/image41.PNG"/><Relationship Id="rId58"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emf"/><Relationship Id="rId48" Type="http://schemas.openxmlformats.org/officeDocument/2006/relationships/oleObject" Target="file:///C:\Users\Administrator\Desktop\Etems%20Polysun%20Data\Hybrid%20Collector%20System%20from%20Polysun.pdf" TargetMode="External"/><Relationship Id="rId56" Type="http://schemas.openxmlformats.org/officeDocument/2006/relationships/image" Target="media/image44.PNG"/><Relationship Id="rId8" Type="http://schemas.openxmlformats.org/officeDocument/2006/relationships/image" Target="media/image1.pn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oleObject" Target="file:///C:\Users\Administrator\Desktop\Etems%20Polysun%20Data\Hybrid%20Collector%20System%20Without%20Battery.pdf" TargetMode="External"/><Relationship Id="rId59"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7.PNG"/><Relationship Id="rId57" Type="http://schemas.openxmlformats.org/officeDocument/2006/relationships/header" Target="header2.xml"/><Relationship Id="rId10" Type="http://schemas.openxmlformats.org/officeDocument/2006/relationships/footer" Target="footer1.xml"/><Relationship Id="rId31" Type="http://schemas.openxmlformats.org/officeDocument/2006/relationships/image" Target="media/image22.PNG"/><Relationship Id="rId44" Type="http://schemas.openxmlformats.org/officeDocument/2006/relationships/oleObject" Target="file:///C:\Users\Administrator\Desktop\Etems%20Polysun%20Data\Hybrid%20Collector%20System%20With%20Battery.pdf" TargetMode="External"/><Relationship Id="rId52" Type="http://schemas.openxmlformats.org/officeDocument/2006/relationships/image" Target="media/image40.PNG"/><Relationship Id="rId6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C80CDF6-BA38-4EE1-BCB4-E0D517F4D1D1}"/>
      </w:docPartPr>
      <w:docPartBody>
        <w:p w:rsidR="00961779" w:rsidRDefault="00B14D9B">
          <w:r w:rsidRPr="00D31AC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D9B"/>
    <w:rsid w:val="00026783"/>
    <w:rsid w:val="002B52C0"/>
    <w:rsid w:val="00611C91"/>
    <w:rsid w:val="00686198"/>
    <w:rsid w:val="00762149"/>
    <w:rsid w:val="00767975"/>
    <w:rsid w:val="007E4F58"/>
    <w:rsid w:val="008002CD"/>
    <w:rsid w:val="0095311E"/>
    <w:rsid w:val="00961779"/>
    <w:rsid w:val="009B68C6"/>
    <w:rsid w:val="00AF5DE0"/>
    <w:rsid w:val="00B14D9B"/>
    <w:rsid w:val="00C11727"/>
    <w:rsid w:val="00FC0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214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1149C83-41FC-4A82-8253-56F2C1E5665D}">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163DDF03-7DDA-4E96-A7F6-2DFA4ECF40CC}">
  <we:reference id="wa104382081" version="1.55.1.0" store="en-US" storeType="OMEX"/>
  <we:alternateReferences>
    <we:reference id="wa104382081" version="1.55.1.0" store="" storeType="OMEX"/>
  </we:alternateReferences>
  <we:properties>
    <we:property name="MENDELEY_CITATIONS" value="[{&quot;citationID&quot;:&quot;MENDELEY_CITATION_a9dc1851-16db-41ed-bd99-dde21ae855c9&quot;,&quot;properties&quot;:{&quot;noteIndex&quot;:0},&quot;isEdited&quot;:false,&quot;manualOverride&quot;:{&quot;isManuallyOverridden&quot;:false,&quot;citeprocText&quot;:&quot;(Lizana &lt;i&gt;et al.&lt;/i&gt;, 2018)&quot;,&quot;manualOverrideText&quot;:&quot;&quot;},&quot;citationTag&quot;:&quot;MENDELEY_CITATION_v3_eyJjaXRhdGlvbklEIjoiTUVOREVMRVlfQ0lUQVRJT05fYTlkYzE4NTEtMTZkYi00MWVkLWJkOTktZGRlMjFhZTg1NWM5IiwicHJvcGVydGllcyI6eyJub3RlSW5kZXgiOjB9LCJpc0VkaXRlZCI6ZmFsc2UsIm1hbnVhbE92ZXJyaWRlIjp7ImlzTWFudWFsbHlPdmVycmlkZGVuIjpmYWxzZSwiY2l0ZXByb2NUZXh0IjoiKExpemFuYSA8aT5ldCBhbC48L2k+LCAyMDE4KSIsIm1hbnVhbE92ZXJyaWRlVGV4dCI6IiJ9LCJjaXRhdGlvbkl0ZW1zIjpbeyJpZCI6ImEwNmY2OTNjLTEwZmQtMzNkOC1iMDc5LWU1ODJmZjNkZDZjYyIsIml0ZW1EYXRhIjp7InR5cGUiOiJhcnRpY2xlLWpvdXJuYWwiLCJpZCI6ImEwNmY2OTNjLTEwZmQtMzNkOC1iMDc5LWU1ODJmZjNkZDZjYyIsInRpdGxlIjoiQWR2YW5jZWQgbG93LWNhcmJvbiBlbmVyZ3kgbWVhc3VyZXMgYmFzZWQgb24gdGhlcm1hbCBlbmVyZ3kgc3RvcmFnZSBpbiBidWlsZGluZ3M6IEEgcmV2aWV3IiwiYXV0aG9yIjpbeyJmYW1pbHkiOiJMaXphbmEiLCJnaXZlbiI6Ikplc8O6cyIsInBhcnNlLW5hbWVzIjpmYWxzZSwiZHJvcHBpbmctcGFydGljbGUiOiIiLCJub24tZHJvcHBpbmctcGFydGljbGUiOiIifSx7ImZhbWlseSI6IkNoYWNhcnRlZ3VpIiwiZ2l2ZW4iOiJSaWNhcmRvIiwicGFyc2UtbmFtZXMiOmZhbHNlLCJkcm9wcGluZy1wYXJ0aWNsZSI6IiIsIm5vbi1kcm9wcGluZy1wYXJ0aWNsZSI6IiJ9LHsiZmFtaWx5IjoiQmFycmlvcy1QYWR1cmEiLCJnaXZlbiI6IkFuZ2VsYSIsInBhcnNlLW5hbWVzIjpmYWxzZSwiZHJvcHBpbmctcGFydGljbGUiOiIiLCJub24tZHJvcHBpbmctcGFydGljbGUiOiIifSx7ImZhbWlseSI6Ik9ydGl6IiwiZ2l2ZW4iOiJDYXJsb3MiLCJwYXJzZS1uYW1lcyI6ZmFsc2UsImRyb3BwaW5nLXBhcnRpY2xlIjoiIiwibm9uLWRyb3BwaW5nLXBhcnRpY2xlIjoiIn1dLCJjb250YWluZXItdGl0bGUiOiJSZW5ld2FibGUgYW5kIFN1c3RhaW5hYmxlIEVuZXJneSBSZXZpZXdzIiwiSVNTTiI6IjEzNjQtMDMyMSIsImlzc3VlZCI6eyJkYXRlLXBhcnRzIjpbWzIwMThdXX0sInBhZ2UiOiIzNzA1LTM3NDkiLCJwdWJsaXNoZXIiOiJFbHNldmllciIsInZvbHVtZSI6IjgyIiwiY29udGFpbmVyLXRpdGxlLXNob3J0IjoiIn0sImlzVGVtcG9yYXJ5IjpmYWxzZX1dfQ==&quot;,&quot;citationItems&quot;:[{&quot;id&quot;:&quot;a06f693c-10fd-33d8-b079-e582ff3dd6cc&quot;,&quot;itemData&quot;:{&quot;type&quot;:&quot;article-journal&quot;,&quot;id&quot;:&quot;a06f693c-10fd-33d8-b079-e582ff3dd6cc&quot;,&quot;title&quot;:&quot;Advanced low-carbon energy measures based on thermal energy storage in buildings: A review&quot;,&quot;author&quot;:[{&quot;family&quot;:&quot;Lizana&quot;,&quot;given&quot;:&quot;Jesús&quot;,&quot;parse-names&quot;:false,&quot;dropping-particle&quot;:&quot;&quot;,&quot;non-dropping-particle&quot;:&quot;&quot;},{&quot;family&quot;:&quot;Chacartegui&quot;,&quot;given&quot;:&quot;Ricardo&quot;,&quot;parse-names&quot;:false,&quot;dropping-particle&quot;:&quot;&quot;,&quot;non-dropping-particle&quot;:&quot;&quot;},{&quot;family&quot;:&quot;Barrios-Padura&quot;,&quot;given&quot;:&quot;Angela&quot;,&quot;parse-names&quot;:false,&quot;dropping-particle&quot;:&quot;&quot;,&quot;non-dropping-particle&quot;:&quot;&quot;},{&quot;family&quot;:&quot;Ortiz&quot;,&quot;given&quot;:&quot;Carlos&quot;,&quot;parse-names&quot;:false,&quot;dropping-particle&quot;:&quot;&quot;,&quot;non-dropping-particle&quot;:&quot;&quot;}],&quot;container-title&quot;:&quot;Renewable and Sustainable Energy Reviews&quot;,&quot;ISSN&quot;:&quot;1364-0321&quot;,&quot;issued&quot;:{&quot;date-parts&quot;:[[2018]]},&quot;page&quot;:&quot;3705-3749&quot;,&quot;publisher&quot;:&quot;Elsevier&quot;,&quot;volume&quot;:&quot;82&quot;,&quot;container-title-short&quot;:&quot;&quot;},&quot;isTemporary&quot;:false}]},{&quot;citationID&quot;:&quot;MENDELEY_CITATION_425a62a0-031d-4539-9891-df8f8f184c90&quot;,&quot;properties&quot;:{&quot;noteIndex&quot;:0},&quot;isEdited&quot;:false,&quot;manualOverride&quot;:{&quot;isManuallyOverridden&quot;:false,&quot;citeprocText&quot;:&quot;(IEA 50, 2022)&quot;,&quot;manualOverrideText&quot;:&quot;&quot;},&quot;citationTag&quot;:&quot;MENDELEY_CITATION_v3_eyJjaXRhdGlvbklEIjoiTUVOREVMRVlfQ0lUQVRJT05fNDI1YTYyYTAtMDMxZC00NTM5LTk4OTEtZGY4ZjhmMTg0YzkwIiwicHJvcGVydGllcyI6eyJub3RlSW5kZXgiOjB9LCJpc0VkaXRlZCI6ZmFsc2UsIm1hbnVhbE92ZXJyaWRlIjp7ImlzTWFudWFsbHlPdmVycmlkZGVuIjpmYWxzZSwiY2l0ZXByb2NUZXh0IjoiKElFQSA1MCwgMjAyMikiLCJtYW51YWxPdmVycmlkZVRleHQiOiIifSwiY2l0YXRpb25JdGVtcyI6W3siaWQiOiI1ZmYyZGRjYS1kMDliLTM1YmEtYjYyZC0zYjc0NDAwMmE0MjciLCJpdGVtRGF0YSI6eyJ0eXBlIjoid2VicGFnZSIsImlkIjoiNWZmMmRkY2EtZDA5Yi0zNWJhLWI2MmQtM2I3NDQwMDJhNDI3IiwidGl0bGUiOiJTb2xhciB0aGVybWFsIHRlY2hub2xvZ2llcyBkZXBsb3llZCBpbiBhcm91bmQgNDAwIG1pbGxpb24gZHdlbGxpbmdzIGJ5IDIwMzAiLCJhdXRob3IiOlt7ImZhbWlseSI6IklFQSA1MCIsImdpdmVuIjoiIiwicGFyc2UtbmFtZXMiOmZhbHNlLCJkcm9wcGluZy1wYXJ0aWNsZSI6IiIsIm5vbi1kcm9wcGluZy1wYXJ0aWNsZSI6IiJ9XSwiY29udGFpbmVyLXRpdGxlIjoiSW50ZXJuYXRpb25hbCBFbmVyZ3kgQWdlbmN5ICIsImFjY2Vzc2VkIjp7ImRhdGUtcGFydHMiOltbMjAyNCwzLDI3XV19LCJVUkwiOiJodHRwczovL3d3dy5pZWEub3JnL3JlcG9ydHMvc29sYXItdGhlcm1hbC10ZWNobm9sb2dpZXMtZGVwbG95ZWQtaW4tYXJvdW5kLTQwMC1taWxsaW9uLWR3ZWxsaW5ncy1ieS0yMDMwIiwiaXNzdWVkIjp7ImRhdGUtcGFydHMiOltbMjAyMiw5XV19LCJjb250YWluZXItdGl0bGUtc2hvcnQiOiIifSwiaXNUZW1wb3JhcnkiOmZhbHNlfV19&quot;,&quot;citationItems&quot;:[{&quot;id&quot;:&quot;5ff2ddca-d09b-35ba-b62d-3b744002a427&quot;,&quot;itemData&quot;:{&quot;type&quot;:&quot;webpage&quot;,&quot;id&quot;:&quot;5ff2ddca-d09b-35ba-b62d-3b744002a427&quot;,&quot;title&quot;:&quot;Solar thermal technologies deployed in around 400 million dwellings by 2030&quot;,&quot;author&quot;:[{&quot;family&quot;:&quot;IEA 50&quot;,&quot;given&quot;:&quot;&quot;,&quot;parse-names&quot;:false,&quot;dropping-particle&quot;:&quot;&quot;,&quot;non-dropping-particle&quot;:&quot;&quot;}],&quot;container-title&quot;:&quot;International Energy Agency &quot;,&quot;accessed&quot;:{&quot;date-parts&quot;:[[2024,3,27]]},&quot;URL&quot;:&quot;https://www.iea.org/reports/solar-thermal-technologies-deployed-in-around-400-million-dwellings-by-2030&quot;,&quot;issued&quot;:{&quot;date-parts&quot;:[[2022,9]]},&quot;container-title-short&quot;:&quot;&quot;},&quot;isTemporary&quot;:false}]},{&quot;citationID&quot;:&quot;MENDELEY_CITATION_fa970b50-17aa-4b48-8b73-3e8a838ecbdf&quot;,&quot;properties&quot;:{&quot;noteIndex&quot;:0},&quot;isEdited&quot;:false,&quot;manualOverride&quot;:{&quot;isManuallyOverridden&quot;:false,&quot;citeprocText&quot;:&quot;(Liu &lt;i&gt;et al.&lt;/i&gt;, 2023)&quot;,&quot;manualOverrideText&quot;:&quot;&quot;},&quot;citationTag&quot;:&quot;MENDELEY_CITATION_v3_eyJjaXRhdGlvbklEIjoiTUVOREVMRVlfQ0lUQVRJT05fZmE5NzBiNTAtMTdhYS00YjQ4LThiNzMtM2U4YTgzOGVjYmRmIiwicHJvcGVydGllcyI6eyJub3RlSW5kZXgiOjB9LCJpc0VkaXRlZCI6ZmFsc2UsIm1hbnVhbE92ZXJyaWRlIjp7ImlzTWFudWFsbHlPdmVycmlkZGVuIjpmYWxzZSwiY2l0ZXByb2NUZXh0IjoiKExpdSA8aT5ldCBhbC48L2k+LCAyMDIzKSIsIm1hbnVhbE92ZXJyaWRlVGV4dCI6IiJ9LCJjaXRhdGlvbkl0ZW1zIjpbeyJpZCI6IjlkM2MzM2Y3LWVmMTYtM2NkZi1iMjVmLTEwZjAwNGEzZWY4MCIsIml0ZW1EYXRhIjp7InR5cGUiOiJhcnRpY2xlLWpvdXJuYWwiLCJpZCI6IjlkM2MzM2Y3LWVmMTYtM2NkZi1iMjVmLTEwZjAwNGEzZWY4MCIsInRpdGxlIjoiU29sYXIgZW5lcmd5IGZvciBsb3cgY2FyYm9uIGJ1aWxkaW5nczogY2hvaWNlIG9mIHN5c3RlbXMgZm9yIG1pbmltYWwgaW5zdGFsbGF0aW9uIGFyZWEsIGNvc3QsIGFuZCBlbnZpcm9ubWVudGFsIGltcGFjdCIsImF1dGhvciI6W3siZmFtaWx5IjoiTGl1IiwiZ2l2ZW4iOiJSZW5odWEiLCJwYXJzZS1uYW1lcyI6ZmFsc2UsImRyb3BwaW5nLXBhcnRpY2xlIjoiIiwibm9uLWRyb3BwaW5nLXBhcnRpY2xlIjoiIn0seyJmYW1pbHkiOiJIZSIsImdpdmVuIjoiR3VvcWluZyIsInBhcnNlLW5hbWVzIjpmYWxzZSwiZHJvcHBpbmctcGFydGljbGUiOiIiLCJub24tZHJvcHBpbmctcGFydGljbGUiOiIifSx7ImZhbWlseSI6IlN1IiwiZ2l2ZW4iOiJZdWppZSIsInBhcnNlLW5hbWVzIjpmYWxzZSwiZHJvcHBpbmctcGFydGljbGUiOiIiLCJub24tZHJvcHBpbmctcGFydGljbGUiOiIifSx7ImZhbWlseSI6IllhbmciLCJnaXZlbiI6IllpIiwicGFyc2UtbmFtZXMiOmZhbHNlLCJkcm9wcGluZy1wYXJ0aWNsZSI6IiIsIm5vbi1kcm9wcGluZy1wYXJ0aWNsZSI6IiJ9LHsiZmFtaWx5IjoiRGluZyIsImdpdmVuIjoiRGUiLCJwYXJzZS1uYW1lcyI6ZmFsc2UsImRyb3BwaW5nLXBhcnRpY2xlIjoiIiwibm9uLWRyb3BwaW5nLXBhcnRpY2xlIjoiIn1dLCJjb250YWluZXItdGl0bGUiOiJDaXR5IGFuZCBCdWlsdCBFbnZpcm9ubWVudCIsIklTU04iOiIyNDM1LTc5MzYiLCJpc3N1ZWQiOnsiZGF0ZS1wYXJ0cyI6W1syMDIzXV19LCJwYWdlIjoiMTYiLCJwdWJsaXNoZXIiOiJTcHJpbmdlciIsImlzc3VlIjoiMSIsInZvbHVtZSI6IjEiLCJjb250YWluZXItdGl0bGUtc2hvcnQiOiIifSwiaXNUZW1wb3JhcnkiOmZhbHNlfV19&quot;,&quot;citationItems&quot;:[{&quot;id&quot;:&quot;9d3c33f7-ef16-3cdf-b25f-10f004a3ef80&quot;,&quot;itemData&quot;:{&quot;type&quot;:&quot;article-journal&quot;,&quot;id&quot;:&quot;9d3c33f7-ef16-3cdf-b25f-10f004a3ef80&quot;,&quot;title&quot;:&quot;Solar energy for low carbon buildings: choice of systems for minimal installation area, cost, and environmental impact&quot;,&quot;author&quot;:[{&quot;family&quot;:&quot;Liu&quot;,&quot;given&quot;:&quot;Renhua&quot;,&quot;parse-names&quot;:false,&quot;dropping-particle&quot;:&quot;&quot;,&quot;non-dropping-particle&quot;:&quot;&quot;},{&quot;family&quot;:&quot;He&quot;,&quot;given&quot;:&quot;Guoqing&quot;,&quot;parse-names&quot;:false,&quot;dropping-particle&quot;:&quot;&quot;,&quot;non-dropping-particle&quot;:&quot;&quot;},{&quot;family&quot;:&quot;Su&quot;,&quot;given&quot;:&quot;Yujie&quot;,&quot;parse-names&quot;:false,&quot;dropping-particle&quot;:&quot;&quot;,&quot;non-dropping-particle&quot;:&quot;&quot;},{&quot;family&quot;:&quot;Yang&quot;,&quot;given&quot;:&quot;Yi&quot;,&quot;parse-names&quot;:false,&quot;dropping-particle&quot;:&quot;&quot;,&quot;non-dropping-particle&quot;:&quot;&quot;},{&quot;family&quot;:&quot;Ding&quot;,&quot;given&quot;:&quot;De&quot;,&quot;parse-names&quot;:false,&quot;dropping-particle&quot;:&quot;&quot;,&quot;non-dropping-particle&quot;:&quot;&quot;}],&quot;container-title&quot;:&quot;City and Built Environment&quot;,&quot;ISSN&quot;:&quot;2435-7936&quot;,&quot;issued&quot;:{&quot;date-parts&quot;:[[2023]]},&quot;page&quot;:&quot;16&quot;,&quot;publisher&quot;:&quot;Springer&quot;,&quot;issue&quot;:&quot;1&quot;,&quot;volume&quot;:&quot;1&quot;,&quot;container-title-short&quot;:&quot;&quot;},&quot;isTemporary&quot;:false}]},{&quot;citationID&quot;:&quot;MENDELEY_CITATION_56ad73ed-c9e7-48f9-bac8-da168c44fe12&quot;,&quot;properties&quot;:{&quot;noteIndex&quot;:0},&quot;isEdited&quot;:false,&quot;manualOverride&quot;:{&quot;isManuallyOverridden&quot;:false,&quot;citeprocText&quot;:&quot;(Paul Bullard, 2023)&quot;,&quot;manualOverrideText&quot;:&quot;&quot;},&quot;citationTag&quot;:&quot;MENDELEY_CITATION_v3_eyJjaXRhdGlvbklEIjoiTUVOREVMRVlfQ0lUQVRJT05fNTZhZDczZWQtYzllNy00OGY5LWJhYzgtZGExNjhjNDRmZTEyIiwicHJvcGVydGllcyI6eyJub3RlSW5kZXgiOjB9LCJpc0VkaXRlZCI6ZmFsc2UsIm1hbnVhbE92ZXJyaWRlIjp7ImlzTWFudWFsbHlPdmVycmlkZGVuIjpmYWxzZSwiY2l0ZXByb2NUZXh0IjoiKFBhdWwgQnVsbGFyZCwgMjAyMykiLCJtYW51YWxPdmVycmlkZVRleHQiOiIifSwiY2l0YXRpb25JdGVtcyI6W3siaWQiOiI5ZGUxZGZlNC05MmU0LTNmNjQtOWZlMy1mNDBhNDcyZDA0ZmIiLCJpdGVtRGF0YSI6eyJ0eXBlIjoid2VicGFnZSIsImlkIjoiOWRlMWRmZTQtOTJlNC0zZjY0LTlmZTMtZjQwYTQ3MmQwNGZiIiwidGl0bGUiOiJVbmRlcnN0YW5kaW5nIENhcmJvbi1OZXV0cmFsIEJ1aWxkaW5ncyIsImF1dGhvciI6W3siZmFtaWx5IjoiUGF1bCBCdWxsYXJkIiwiZ2l2ZW4iOiIiLCJwYXJzZS1uYW1lcyI6ZmFsc2UsImRyb3BwaW5nLXBhcnRpY2xlIjoiIiwibm9uLWRyb3BwaW5nLXBhcnRpY2xlIjoiIn1dLCJjb250YWluZXItdGl0bGUiOiJTRkcgMjA6IFRoZSBGdXR1cmUgb2YgQ2FyYm9uLU5ldXRyYWwgQnVpbGRpbmdzOiBUcmVuZHMgYW5kIFByZWRpY3Rpb25zIiwiYWNjZXNzZWQiOnsiZGF0ZS1wYXJ0cyI6W1syMDI0LDMsMjddXX0sIlVSTCI6Imh0dHBzOi8vd3d3LnNmZzIwLmNvLnVrL2Jsb2cvZnV0dXJlLWNhcmJvbi1idWlsZGluZ3MiLCJpc3N1ZWQiOnsiZGF0ZS1wYXJ0cyI6W1syMDIzLDEwLDNdXX0sImNvbnRhaW5lci10aXRsZS1zaG9ydCI6IiJ9LCJpc1RlbXBvcmFyeSI6ZmFsc2V9XX0=&quot;,&quot;citationItems&quot;:[{&quot;id&quot;:&quot;9de1dfe4-92e4-3f64-9fe3-f40a472d04fb&quot;,&quot;itemData&quot;:{&quot;type&quot;:&quot;webpage&quot;,&quot;id&quot;:&quot;9de1dfe4-92e4-3f64-9fe3-f40a472d04fb&quot;,&quot;title&quot;:&quot;Understanding Carbon-Neutral Buildings&quot;,&quot;author&quot;:[{&quot;family&quot;:&quot;Paul Bullard&quot;,&quot;given&quot;:&quot;&quot;,&quot;parse-names&quot;:false,&quot;dropping-particle&quot;:&quot;&quot;,&quot;non-dropping-particle&quot;:&quot;&quot;}],&quot;container-title&quot;:&quot;SFG 20: The Future of Carbon-Neutral Buildings: Trends and Predictions&quot;,&quot;accessed&quot;:{&quot;date-parts&quot;:[[2024,3,27]]},&quot;URL&quot;:&quot;https://www.sfg20.co.uk/blog/future-carbon-buildings&quot;,&quot;issued&quot;:{&quot;date-parts&quot;:[[2023,10,3]]},&quot;container-title-short&quot;:&quot;&quot;},&quot;isTemporary&quot;:false}]},{&quot;citationID&quot;:&quot;MENDELEY_CITATION_534f4000-4c1f-4af8-b6c7-c3ef567d2c3c&quot;,&quot;properties&quot;:{&quot;noteIndex&quot;:0},&quot;isEdited&quot;:false,&quot;manualOverride&quot;:{&quot;isManuallyOverridden&quot;:false,&quot;citeprocText&quot;:&quot;(Simon J Crowe, 2023)&quot;,&quot;manualOverrideText&quot;:&quot;&quot;},&quot;citationTag&quot;:&quot;MENDELEY_CITATION_v3_eyJjaXRhdGlvbklEIjoiTUVOREVMRVlfQ0lUQVRJT05fNTM0ZjQwMDAtNGMxZi00YWY4LWI2YzctYzNlZjU2N2QyYzNjIiwicHJvcGVydGllcyI6eyJub3RlSW5kZXgiOjB9LCJpc0VkaXRlZCI6ZmFsc2UsIm1hbnVhbE92ZXJyaWRlIjp7ImlzTWFudWFsbHlPdmVycmlkZGVuIjpmYWxzZSwiY2l0ZXByb2NUZXh0IjoiKFNpbW9uIEogQ3Jvd2UsIDIwMjMpIiwibWFudWFsT3ZlcnJpZGVUZXh0IjoiIn0sImNpdGF0aW9uSXRlbXMiOlt7ImlkIjoiNDQ2Yzk3ZDMtMmQ0Zi0zZGJjLWE0NzYtZDFjZWEyNzAwYWNmIiwiaXRlbURhdGEiOnsidHlwZSI6IndlYnBhZ2UiLCJpZCI6IjQ0NmM5N2QzLTJkNGYtM2RiYy1hNDc2LWQxY2VhMjcwMGFjZiIsInRpdGxlIjoiQWNoaWV2aW5nIE5ldCBaZXJvIENhcmJvbiBCdWlsZGluZ3MiLCJhdXRob3IiOlt7ImZhbWlseSI6IlNpbW9uIEogQ3Jvd2UiLCJnaXZlbiI6IiIsInBhcnNlLW5hbWVzIjpmYWxzZSwiZHJvcHBpbmctcGFydGljbGUiOiIiLCJub24tZHJvcHBpbmctcGFydGljbGUiOiIifV0sImNvbnRhaW5lci10aXRsZSI6IkxvdyBDYXJib24gQWxsaWFuY2UiLCJhY2Nlc3NlZCI6eyJkYXRlLXBhcnRzIjpbWzIwMjQsMywyN11dfSwiVVJMIjoiaHR0cHM6Ly9sb3djYXJib25hbGxpYW5jZS5jby51ay9uZXQtemVyby8iLCJpc3N1ZWQiOnsiZGF0ZS1wYXJ0cyI6W1syMDIzXV19LCJjb250YWluZXItdGl0bGUtc2hvcnQiOiIifSwiaXNUZW1wb3JhcnkiOmZhbHNlfV19&quot;,&quot;citationItems&quot;:[{&quot;id&quot;:&quot;446c97d3-2d4f-3dbc-a476-d1cea2700acf&quot;,&quot;itemData&quot;:{&quot;type&quot;:&quot;webpage&quot;,&quot;id&quot;:&quot;446c97d3-2d4f-3dbc-a476-d1cea2700acf&quot;,&quot;title&quot;:&quot;Achieving Net Zero Carbon Buildings&quot;,&quot;author&quot;:[{&quot;family&quot;:&quot;Simon J Crowe&quot;,&quot;given&quot;:&quot;&quot;,&quot;parse-names&quot;:false,&quot;dropping-particle&quot;:&quot;&quot;,&quot;non-dropping-particle&quot;:&quot;&quot;}],&quot;container-title&quot;:&quot;Low Carbon Alliance&quot;,&quot;accessed&quot;:{&quot;date-parts&quot;:[[2024,3,27]]},&quot;URL&quot;:&quot;https://lowcarbonalliance.co.uk/net-zero/&quot;,&quot;issued&quot;:{&quot;date-parts&quot;:[[2023]]},&quot;container-title-short&quot;:&quot;&quot;},&quot;isTemporary&quot;:false}]},{&quot;citationID&quot;:&quot;MENDELEY_CITATION_c70175dd-eca6-431f-b0f8-180d323dfd71&quot;,&quot;properties&quot;:{&quot;noteIndex&quot;:0},&quot;isEdited&quot;:false,&quot;manualOverride&quot;:{&quot;isManuallyOverridden&quot;:false,&quot;citeprocText&quot;:&quot;(Sartori and Hestnes, 2007)&quot;,&quot;manualOverrideText&quot;:&quot;&quot;},&quot;citationTag&quot;:&quot;MENDELEY_CITATION_v3_eyJjaXRhdGlvbklEIjoiTUVOREVMRVlfQ0lUQVRJT05fYzcwMTc1ZGQtZWNhNi00MzFmLWIwZjgtMTgwZDMyM2RmZDcxIiwicHJvcGVydGllcyI6eyJub3RlSW5kZXgiOjB9LCJpc0VkaXRlZCI6ZmFsc2UsIm1hbnVhbE92ZXJyaWRlIjp7ImlzTWFudWFsbHlPdmVycmlkZGVuIjpmYWxzZSwiY2l0ZXByb2NUZXh0IjoiKFNhcnRvcmkgYW5kIEhlc3RuZXMsIDIwMDcpIiwibWFudWFsT3ZlcnJpZGVUZXh0IjoiIn0sImNpdGF0aW9uSXRlbXMiOlt7ImlkIjoiZmM1N2NkNzUtMzE4Yy0zYzdiLWEyNjEtYTI3NDA4NDVmN2ZhIiwiaXRlbURhdGEiOnsidHlwZSI6ImFydGljbGUtam91cm5hbCIsImlkIjoiZmM1N2NkNzUtMzE4Yy0zYzdiLWEyNjEtYTI3NDA4NDVmN2ZhIiwidGl0bGUiOiJFbmVyZ3kgdXNlIGluIHRoZSBsaWZlIGN5Y2xlIG9mIGNvbnZlbnRpb25hbCBhbmQgbG93LWVuZXJneSBidWlsZGluZ3M6IEEgcmV2aWV3IGFydGljbGUiLCJhdXRob3IiOlt7ImZhbWlseSI6IlNhcnRvcmkiLCJnaXZlbiI6Iklnb3IiLCJwYXJzZS1uYW1lcyI6ZmFsc2UsImRyb3BwaW5nLXBhcnRpY2xlIjoiIiwibm9uLWRyb3BwaW5nLXBhcnRpY2xlIjoiIn0seyJmYW1pbHkiOiJIZXN0bmVzIiwiZ2l2ZW4iOiJBbm5lIEdyZXRlIiwicGFyc2UtbmFtZXMiOmZhbHNlLCJkcm9wcGluZy1wYXJ0aWNsZSI6IiIsIm5vbi1kcm9wcGluZy1wYXJ0aWNsZSI6IiJ9XSwiY29udGFpbmVyLXRpdGxlIjoiRW5lcmd5IGFuZCBidWlsZGluZ3MiLCJjb250YWluZXItdGl0bGUtc2hvcnQiOiJFbmVyZ3kgQnVpbGQiLCJJU1NOIjoiMDM3OC03Nzg4IiwiaXNzdWVkIjp7ImRhdGUtcGFydHMiOltbMjAwN11dfSwicGFnZSI6IjI0OS0yNTciLCJwdWJsaXNoZXIiOiJFbHNldmllciIsImlzc3VlIjoiMyIsInZvbHVtZSI6IjM5In0sImlzVGVtcG9yYXJ5IjpmYWxzZX1dfQ==&quot;,&quot;citationItems&quot;:[{&quot;id&quot;:&quot;fc57cd75-318c-3c7b-a261-a2740845f7fa&quot;,&quot;itemData&quot;:{&quot;type&quot;:&quot;article-journal&quot;,&quot;id&quot;:&quot;fc57cd75-318c-3c7b-a261-a2740845f7fa&quot;,&quot;title&quot;:&quot;Energy use in the life cycle of conventional and low-energy buildings: A review article&quot;,&quot;author&quot;:[{&quot;family&quot;:&quot;Sartori&quot;,&quot;given&quot;:&quot;Igor&quot;,&quot;parse-names&quot;:false,&quot;dropping-particle&quot;:&quot;&quot;,&quot;non-dropping-particle&quot;:&quot;&quot;},{&quot;family&quot;:&quot;Hestnes&quot;,&quot;given&quot;:&quot;Anne Grete&quot;,&quot;parse-names&quot;:false,&quot;dropping-particle&quot;:&quot;&quot;,&quot;non-dropping-particle&quot;:&quot;&quot;}],&quot;container-title&quot;:&quot;Energy and buildings&quot;,&quot;container-title-short&quot;:&quot;Energy Build&quot;,&quot;ISSN&quot;:&quot;0378-7788&quot;,&quot;issued&quot;:{&quot;date-parts&quot;:[[2007]]},&quot;page&quot;:&quot;249-257&quot;,&quot;publisher&quot;:&quot;Elsevier&quot;,&quot;issue&quot;:&quot;3&quot;,&quot;volume&quot;:&quot;39&quot;},&quot;isTemporary&quot;:false}]},{&quot;citationID&quot;:&quot;MENDELEY_CITATION_741a7260-1ece-4d0e-93f9-2c9cb36decbd&quot;,&quot;properties&quot;:{&quot;noteIndex&quot;:0},&quot;isEdited&quot;:false,&quot;manualOverride&quot;:{&quot;isManuallyOverridden&quot;:false,&quot;citeprocText&quot;:&quot;(Xing &lt;i&gt;et al.&lt;/i&gt;, 2011)&quot;,&quot;manualOverrideText&quot;:&quot;&quot;},&quot;citationTag&quot;:&quot;MENDELEY_CITATION_v3_eyJjaXRhdGlvbklEIjoiTUVOREVMRVlfQ0lUQVRJT05fNzQxYTcyNjAtMWVjZS00ZDBlLTkzZjktMmM5Y2IzNmRlY2JkIiwicHJvcGVydGllcyI6eyJub3RlSW5kZXgiOjB9LCJpc0VkaXRlZCI6ZmFsc2UsIm1hbnVhbE92ZXJyaWRlIjp7ImlzTWFudWFsbHlPdmVycmlkZGVuIjpmYWxzZSwiY2l0ZXByb2NUZXh0IjoiKFhpbmcgPGk+ZXQgYWwuPC9pPiwgMjAxMSkiLCJtYW51YWxPdmVycmlkZVRleHQiOiIifSwiY2l0YXRpb25JdGVtcyI6W3siaWQiOiJhMmIzMDJmZC1hODg5LTNmYzQtOTk3Ni1jMDBhZjUxYjczZDMiLCJpdGVtRGF0YSI6eyJ0eXBlIjoiYXJ0aWNsZS1qb3VybmFsIiwiaWQiOiJhMmIzMDJmZC1hODg5LTNmYzQtOTk3Ni1jMDBhZjUxYjczZDMiLCJ0aXRsZSI6Ilplcm8gY2FyYm9uIGJ1aWxkaW5ncyByZWZ1cmJpc2htZW504oCT4oCTQSBIaWVyYXJjaGljYWwgcGF0aHdheSIsImF1dGhvciI6W3siZmFtaWx5IjoiWGluZyIsImdpdmVuIjoiWWFuZ2FuZyIsInBhcnNlLW5hbWVzIjpmYWxzZSwiZHJvcHBpbmctcGFydGljbGUiOiIiLCJub24tZHJvcHBpbmctcGFydGljbGUiOiIifSx7ImZhbWlseSI6Ikhld2l0dCIsImdpdmVuIjoiTmVpbCIsInBhcnNlLW5hbWVzIjpmYWxzZSwiZHJvcHBpbmctcGFydGljbGUiOiIiLCJub24tZHJvcHBpbmctcGFydGljbGUiOiIifSx7ImZhbWlseSI6IkdyaWZmaXRocyIsImdpdmVuIjoiUGhpbGlwIiwicGFyc2UtbmFtZXMiOmZhbHNlLCJkcm9wcGluZy1wYXJ0aWNsZSI6IiIsIm5vbi1kcm9wcGluZy1wYXJ0aWNsZSI6IiJ9XSwiY29udGFpbmVyLXRpdGxlIjoiUmVuZXdhYmxlIGFuZCBzdXN0YWluYWJsZSBlbmVyZ3kgcmV2aWV3cyIsIklTU04iOiIxMzY0LTAzMjEiLCJpc3N1ZWQiOnsiZGF0ZS1wYXJ0cyI6W1syMDExXV19LCJwYWdlIjoiMzIyOS0zMjM2IiwicHVibGlzaGVyIjoiRWxzZXZpZXIiLCJpc3N1ZSI6IjYiLCJ2b2x1bWUiOiIxNSIsImNvbnRhaW5lci10aXRsZS1zaG9ydCI6IiJ9LCJpc1RlbXBvcmFyeSI6ZmFsc2V9XX0=&quot;,&quot;citationItems&quot;:[{&quot;id&quot;:&quot;a2b302fd-a889-3fc4-9976-c00af51b73d3&quot;,&quot;itemData&quot;:{&quot;type&quot;:&quot;article-journal&quot;,&quot;id&quot;:&quot;a2b302fd-a889-3fc4-9976-c00af51b73d3&quot;,&quot;title&quot;:&quot;Zero carbon buildings refurbishment––A Hierarchical pathway&quot;,&quot;author&quot;:[{&quot;family&quot;:&quot;Xing&quot;,&quot;given&quot;:&quot;Yangang&quot;,&quot;parse-names&quot;:false,&quot;dropping-particle&quot;:&quot;&quot;,&quot;non-dropping-particle&quot;:&quot;&quot;},{&quot;family&quot;:&quot;Hewitt&quot;,&quot;given&quot;:&quot;Neil&quot;,&quot;parse-names&quot;:false,&quot;dropping-particle&quot;:&quot;&quot;,&quot;non-dropping-particle&quot;:&quot;&quot;},{&quot;family&quot;:&quot;Griffiths&quot;,&quot;given&quot;:&quot;Philip&quot;,&quot;parse-names&quot;:false,&quot;dropping-particle&quot;:&quot;&quot;,&quot;non-dropping-particle&quot;:&quot;&quot;}],&quot;container-title&quot;:&quot;Renewable and sustainable energy reviews&quot;,&quot;ISSN&quot;:&quot;1364-0321&quot;,&quot;issued&quot;:{&quot;date-parts&quot;:[[2011]]},&quot;page&quot;:&quot;3229-3236&quot;,&quot;publisher&quot;:&quot;Elsevier&quot;,&quot;issue&quot;:&quot;6&quot;,&quot;volume&quot;:&quot;15&quot;,&quot;container-title-short&quot;:&quot;&quot;},&quot;isTemporary&quot;:false}]},{&quot;citationID&quot;:&quot;MENDELEY_CITATION_51bd8652-b8a9-452e-988b-f2c79861d3a1&quot;,&quot;properties&quot;:{&quot;noteIndex&quot;:0},&quot;isEdited&quot;:false,&quot;manualOverride&quot;:{&quot;isManuallyOverridden&quot;:false,&quot;citeprocText&quot;:&quot;(Xing &lt;i&gt;et al.&lt;/i&gt;, 2011)&quot;,&quot;manualOverrideText&quot;:&quot;&quot;},&quot;citationTag&quot;:&quot;MENDELEY_CITATION_v3_eyJjaXRhdGlvbklEIjoiTUVOREVMRVlfQ0lUQVRJT05fNTFiZDg2NTItYjhhOS00NTJlLTk4OGItZjJjNzk4NjFkM2ExIiwicHJvcGVydGllcyI6eyJub3RlSW5kZXgiOjB9LCJpc0VkaXRlZCI6ZmFsc2UsIm1hbnVhbE92ZXJyaWRlIjp7ImlzTWFudWFsbHlPdmVycmlkZGVuIjpmYWxzZSwiY2l0ZXByb2NUZXh0IjoiKFhpbmcgPGk+ZXQgYWwuPC9pPiwgMjAxMSkiLCJtYW51YWxPdmVycmlkZVRleHQiOiIifSwiY2l0YXRpb25JdGVtcyI6W3siaWQiOiJhMmIzMDJmZC1hODg5LTNmYzQtOTk3Ni1jMDBhZjUxYjczZDMiLCJpdGVtRGF0YSI6eyJ0eXBlIjoiYXJ0aWNsZS1qb3VybmFsIiwiaWQiOiJhMmIzMDJmZC1hODg5LTNmYzQtOTk3Ni1jMDBhZjUxYjczZDMiLCJ0aXRsZSI6Ilplcm8gY2FyYm9uIGJ1aWxkaW5ncyByZWZ1cmJpc2htZW504oCT4oCTQSBIaWVyYXJjaGljYWwgcGF0aHdheSIsImF1dGhvciI6W3siZmFtaWx5IjoiWGluZyIsImdpdmVuIjoiWWFuZ2FuZyIsInBhcnNlLW5hbWVzIjpmYWxzZSwiZHJvcHBpbmctcGFydGljbGUiOiIiLCJub24tZHJvcHBpbmctcGFydGljbGUiOiIifSx7ImZhbWlseSI6Ikhld2l0dCIsImdpdmVuIjoiTmVpbCIsInBhcnNlLW5hbWVzIjpmYWxzZSwiZHJvcHBpbmctcGFydGljbGUiOiIiLCJub24tZHJvcHBpbmctcGFydGljbGUiOiIifSx7ImZhbWlseSI6IkdyaWZmaXRocyIsImdpdmVuIjoiUGhpbGlwIiwicGFyc2UtbmFtZXMiOmZhbHNlLCJkcm9wcGluZy1wYXJ0aWNsZSI6IiIsIm5vbi1kcm9wcGluZy1wYXJ0aWNsZSI6IiJ9XSwiY29udGFpbmVyLXRpdGxlIjoiUmVuZXdhYmxlIGFuZCBzdXN0YWluYWJsZSBlbmVyZ3kgcmV2aWV3cyIsIklTU04iOiIxMzY0LTAzMjEiLCJpc3N1ZWQiOnsiZGF0ZS1wYXJ0cyI6W1syMDExXV19LCJwYWdlIjoiMzIyOS0zMjM2IiwicHVibGlzaGVyIjoiRWxzZXZpZXIiLCJpc3N1ZSI6IjYiLCJ2b2x1bWUiOiIxNSIsImNvbnRhaW5lci10aXRsZS1zaG9ydCI6IiJ9LCJpc1RlbXBvcmFyeSI6ZmFsc2V9XX0=&quot;,&quot;citationItems&quot;:[{&quot;id&quot;:&quot;a2b302fd-a889-3fc4-9976-c00af51b73d3&quot;,&quot;itemData&quot;:{&quot;type&quot;:&quot;article-journal&quot;,&quot;id&quot;:&quot;a2b302fd-a889-3fc4-9976-c00af51b73d3&quot;,&quot;title&quot;:&quot;Zero carbon buildings refurbishment––A Hierarchical pathway&quot;,&quot;author&quot;:[{&quot;family&quot;:&quot;Xing&quot;,&quot;given&quot;:&quot;Yangang&quot;,&quot;parse-names&quot;:false,&quot;dropping-particle&quot;:&quot;&quot;,&quot;non-dropping-particle&quot;:&quot;&quot;},{&quot;family&quot;:&quot;Hewitt&quot;,&quot;given&quot;:&quot;Neil&quot;,&quot;parse-names&quot;:false,&quot;dropping-particle&quot;:&quot;&quot;,&quot;non-dropping-particle&quot;:&quot;&quot;},{&quot;family&quot;:&quot;Griffiths&quot;,&quot;given&quot;:&quot;Philip&quot;,&quot;parse-names&quot;:false,&quot;dropping-particle&quot;:&quot;&quot;,&quot;non-dropping-particle&quot;:&quot;&quot;}],&quot;container-title&quot;:&quot;Renewable and sustainable energy reviews&quot;,&quot;ISSN&quot;:&quot;1364-0321&quot;,&quot;issued&quot;:{&quot;date-parts&quot;:[[2011]]},&quot;page&quot;:&quot;3229-3236&quot;,&quot;publisher&quot;:&quot;Elsevier&quot;,&quot;issue&quot;:&quot;6&quot;,&quot;volume&quot;:&quot;15&quot;,&quot;container-title-short&quot;:&quot;&quot;},&quot;isTemporary&quot;:false}]},{&quot;citationID&quot;:&quot;MENDELEY_CITATION_f380e298-2f0a-41d6-afeb-26eea3984fbb&quot;,&quot;properties&quot;:{&quot;noteIndex&quot;:0},&quot;isEdited&quot;:false,&quot;manualOverride&quot;:{&quot;isManuallyOverridden&quot;:false,&quot;citeprocText&quot;:&quot;(Xing &lt;i&gt;et al.&lt;/i&gt;, 2011)&quot;,&quot;manualOverrideText&quot;:&quot;&quot;},&quot;citationTag&quot;:&quot;MENDELEY_CITATION_v3_eyJjaXRhdGlvbklEIjoiTUVOREVMRVlfQ0lUQVRJT05fZjM4MGUyOTgtMmYwYS00MWQ2LWFmZWItMjZlZWEzOTg0ZmJiIiwicHJvcGVydGllcyI6eyJub3RlSW5kZXgiOjB9LCJpc0VkaXRlZCI6ZmFsc2UsIm1hbnVhbE92ZXJyaWRlIjp7ImlzTWFudWFsbHlPdmVycmlkZGVuIjpmYWxzZSwiY2l0ZXByb2NUZXh0IjoiKFhpbmcgPGk+ZXQgYWwuPC9pPiwgMjAxMSkiLCJtYW51YWxPdmVycmlkZVRleHQiOiIifSwiY2l0YXRpb25JdGVtcyI6W3siaWQiOiJhMmIzMDJmZC1hODg5LTNmYzQtOTk3Ni1jMDBhZjUxYjczZDMiLCJpdGVtRGF0YSI6eyJ0eXBlIjoiYXJ0aWNsZS1qb3VybmFsIiwiaWQiOiJhMmIzMDJmZC1hODg5LTNmYzQtOTk3Ni1jMDBhZjUxYjczZDMiLCJ0aXRsZSI6Ilplcm8gY2FyYm9uIGJ1aWxkaW5ncyByZWZ1cmJpc2htZW504oCT4oCTQSBIaWVyYXJjaGljYWwgcGF0aHdheSIsImF1dGhvciI6W3siZmFtaWx5IjoiWGluZyIsImdpdmVuIjoiWWFuZ2FuZyIsInBhcnNlLW5hbWVzIjpmYWxzZSwiZHJvcHBpbmctcGFydGljbGUiOiIiLCJub24tZHJvcHBpbmctcGFydGljbGUiOiIifSx7ImZhbWlseSI6Ikhld2l0dCIsImdpdmVuIjoiTmVpbCIsInBhcnNlLW5hbWVzIjpmYWxzZSwiZHJvcHBpbmctcGFydGljbGUiOiIiLCJub24tZHJvcHBpbmctcGFydGljbGUiOiIifSx7ImZhbWlseSI6IkdyaWZmaXRocyIsImdpdmVuIjoiUGhpbGlwIiwicGFyc2UtbmFtZXMiOmZhbHNlLCJkcm9wcGluZy1wYXJ0aWNsZSI6IiIsIm5vbi1kcm9wcGluZy1wYXJ0aWNsZSI6IiJ9XSwiY29udGFpbmVyLXRpdGxlIjoiUmVuZXdhYmxlIGFuZCBzdXN0YWluYWJsZSBlbmVyZ3kgcmV2aWV3cyIsIklTU04iOiIxMzY0LTAzMjEiLCJpc3N1ZWQiOnsiZGF0ZS1wYXJ0cyI6W1syMDExXV19LCJwYWdlIjoiMzIyOS0zMjM2IiwicHVibGlzaGVyIjoiRWxzZXZpZXIiLCJpc3N1ZSI6IjYiLCJ2b2x1bWUiOiIxNSIsImNvbnRhaW5lci10aXRsZS1zaG9ydCI6IiJ9LCJpc1RlbXBvcmFyeSI6ZmFsc2V9XX0=&quot;,&quot;citationItems&quot;:[{&quot;id&quot;:&quot;a2b302fd-a889-3fc4-9976-c00af51b73d3&quot;,&quot;itemData&quot;:{&quot;type&quot;:&quot;article-journal&quot;,&quot;id&quot;:&quot;a2b302fd-a889-3fc4-9976-c00af51b73d3&quot;,&quot;title&quot;:&quot;Zero carbon buildings refurbishment––A Hierarchical pathway&quot;,&quot;author&quot;:[{&quot;family&quot;:&quot;Xing&quot;,&quot;given&quot;:&quot;Yangang&quot;,&quot;parse-names&quot;:false,&quot;dropping-particle&quot;:&quot;&quot;,&quot;non-dropping-particle&quot;:&quot;&quot;},{&quot;family&quot;:&quot;Hewitt&quot;,&quot;given&quot;:&quot;Neil&quot;,&quot;parse-names&quot;:false,&quot;dropping-particle&quot;:&quot;&quot;,&quot;non-dropping-particle&quot;:&quot;&quot;},{&quot;family&quot;:&quot;Griffiths&quot;,&quot;given&quot;:&quot;Philip&quot;,&quot;parse-names&quot;:false,&quot;dropping-particle&quot;:&quot;&quot;,&quot;non-dropping-particle&quot;:&quot;&quot;}],&quot;container-title&quot;:&quot;Renewable and sustainable energy reviews&quot;,&quot;ISSN&quot;:&quot;1364-0321&quot;,&quot;issued&quot;:{&quot;date-parts&quot;:[[2011]]},&quot;page&quot;:&quot;3229-3236&quot;,&quot;publisher&quot;:&quot;Elsevier&quot;,&quot;issue&quot;:&quot;6&quot;,&quot;volume&quot;:&quot;15&quot;,&quot;container-title-short&quot;:&quot;&quot;},&quot;isTemporary&quot;:false}]},{&quot;citationID&quot;:&quot;MENDELEY_CITATION_4c1cd96e-f949-489b-8257-91c69426d33c&quot;,&quot;properties&quot;:{&quot;noteIndex&quot;:0},&quot;isEdited&quot;:false,&quot;manualOverride&quot;:{&quot;isManuallyOverridden&quot;:false,&quot;citeprocText&quot;:&quot;(Xing &lt;i&gt;et al.&lt;/i&gt;, 2011)&quot;,&quot;manualOverrideText&quot;:&quot;&quot;},&quot;citationTag&quot;:&quot;MENDELEY_CITATION_v3_eyJjaXRhdGlvbklEIjoiTUVOREVMRVlfQ0lUQVRJT05fNGMxY2Q5NmUtZjk0OS00ODliLTgyNTctOTFjNjk0MjZkMzNjIiwicHJvcGVydGllcyI6eyJub3RlSW5kZXgiOjB9LCJpc0VkaXRlZCI6ZmFsc2UsIm1hbnVhbE92ZXJyaWRlIjp7ImlzTWFudWFsbHlPdmVycmlkZGVuIjpmYWxzZSwiY2l0ZXByb2NUZXh0IjoiKFhpbmcgPGk+ZXQgYWwuPC9pPiwgMjAxMSkiLCJtYW51YWxPdmVycmlkZVRleHQiOiIifSwiY2l0YXRpb25JdGVtcyI6W3siaWQiOiJhMmIzMDJmZC1hODg5LTNmYzQtOTk3Ni1jMDBhZjUxYjczZDMiLCJpdGVtRGF0YSI6eyJ0eXBlIjoiYXJ0aWNsZS1qb3VybmFsIiwiaWQiOiJhMmIzMDJmZC1hODg5LTNmYzQtOTk3Ni1jMDBhZjUxYjczZDMiLCJ0aXRsZSI6Ilplcm8gY2FyYm9uIGJ1aWxkaW5ncyByZWZ1cmJpc2htZW504oCT4oCTQSBIaWVyYXJjaGljYWwgcGF0aHdheSIsImF1dGhvciI6W3siZmFtaWx5IjoiWGluZyIsImdpdmVuIjoiWWFuZ2FuZyIsInBhcnNlLW5hbWVzIjpmYWxzZSwiZHJvcHBpbmctcGFydGljbGUiOiIiLCJub24tZHJvcHBpbmctcGFydGljbGUiOiIifSx7ImZhbWlseSI6Ikhld2l0dCIsImdpdmVuIjoiTmVpbCIsInBhcnNlLW5hbWVzIjpmYWxzZSwiZHJvcHBpbmctcGFydGljbGUiOiIiLCJub24tZHJvcHBpbmctcGFydGljbGUiOiIifSx7ImZhbWlseSI6IkdyaWZmaXRocyIsImdpdmVuIjoiUGhpbGlwIiwicGFyc2UtbmFtZXMiOmZhbHNlLCJkcm9wcGluZy1wYXJ0aWNsZSI6IiIsIm5vbi1kcm9wcGluZy1wYXJ0aWNsZSI6IiJ9XSwiY29udGFpbmVyLXRpdGxlIjoiUmVuZXdhYmxlIGFuZCBzdXN0YWluYWJsZSBlbmVyZ3kgcmV2aWV3cyIsIklTU04iOiIxMzY0LTAzMjEiLCJpc3N1ZWQiOnsiZGF0ZS1wYXJ0cyI6W1syMDExXV19LCJwYWdlIjoiMzIyOS0zMjM2IiwicHVibGlzaGVyIjoiRWxzZXZpZXIiLCJpc3N1ZSI6IjYiLCJ2b2x1bWUiOiIxNSIsImNvbnRhaW5lci10aXRsZS1zaG9ydCI6IiJ9LCJpc1RlbXBvcmFyeSI6ZmFsc2V9XX0=&quot;,&quot;citationItems&quot;:[{&quot;id&quot;:&quot;a2b302fd-a889-3fc4-9976-c00af51b73d3&quot;,&quot;itemData&quot;:{&quot;type&quot;:&quot;article-journal&quot;,&quot;id&quot;:&quot;a2b302fd-a889-3fc4-9976-c00af51b73d3&quot;,&quot;title&quot;:&quot;Zero carbon buildings refurbishment––A Hierarchical pathway&quot;,&quot;author&quot;:[{&quot;family&quot;:&quot;Xing&quot;,&quot;given&quot;:&quot;Yangang&quot;,&quot;parse-names&quot;:false,&quot;dropping-particle&quot;:&quot;&quot;,&quot;non-dropping-particle&quot;:&quot;&quot;},{&quot;family&quot;:&quot;Hewitt&quot;,&quot;given&quot;:&quot;Neil&quot;,&quot;parse-names&quot;:false,&quot;dropping-particle&quot;:&quot;&quot;,&quot;non-dropping-particle&quot;:&quot;&quot;},{&quot;family&quot;:&quot;Griffiths&quot;,&quot;given&quot;:&quot;Philip&quot;,&quot;parse-names&quot;:false,&quot;dropping-particle&quot;:&quot;&quot;,&quot;non-dropping-particle&quot;:&quot;&quot;}],&quot;container-title&quot;:&quot;Renewable and sustainable energy reviews&quot;,&quot;ISSN&quot;:&quot;1364-0321&quot;,&quot;issued&quot;:{&quot;date-parts&quot;:[[2011]]},&quot;page&quot;:&quot;3229-3236&quot;,&quot;publisher&quot;:&quot;Elsevier&quot;,&quot;issue&quot;:&quot;6&quot;,&quot;volume&quot;:&quot;15&quot;,&quot;container-title-short&quot;:&quot;&quot;},&quot;isTemporary&quot;:false}]},{&quot;citationID&quot;:&quot;MENDELEY_CITATION_2795f30b-ac3e-42b6-ac80-5efb6066ae11&quot;,&quot;properties&quot;:{&quot;noteIndex&quot;:0},&quot;isEdited&quot;:false,&quot;manualOverride&quot;:{&quot;isManuallyOverridden&quot;:false,&quot;citeprocText&quot;:&quot;(Liang &lt;i&gt;et al.&lt;/i&gt;, 2017)&quot;,&quot;manualOverrideText&quot;:&quot;&quot;},&quot;citationTag&quot;:&quot;MENDELEY_CITATION_v3_eyJjaXRhdGlvbklEIjoiTUVOREVMRVlfQ0lUQVRJT05fMjc5NWYzMGItYWMzZS00MmI2LWFjODAtNWVmYjYwNjZhZTExIiwicHJvcGVydGllcyI6eyJub3RlSW5kZXgiOjB9LCJpc0VkaXRlZCI6ZmFsc2UsIm1hbnVhbE92ZXJyaWRlIjp7ImlzTWFudWFsbHlPdmVycmlkZGVuIjpmYWxzZSwiY2l0ZXByb2NUZXh0IjoiKExpYW5nIDxpPmV0IGFsLjwvaT4sIDIwMTcpIiwibWFudWFsT3ZlcnJpZGVUZXh0IjoiIn0sImNpdGF0aW9uSXRlbXMiOlt7ImlkIjoiMmYyOGExYjItMGZmNi0zMmRhLWI3MWItYmYyMDkwZGFmYjQ0IiwiaXRlbURhdGEiOnsidHlwZSI6ImFydGljbGUtam91cm5hbCIsImlkIjoiMmYyOGExYjItMGZmNi0zMmRhLWI3MWItYmYyMDkwZGFmYjQ0IiwidGl0bGUiOiJDb21wYXJpc29uIG9mIGJ1aWxkaW5nIHBlcmZvcm1hbmNlIGJldHdlZW4gQ29udmVudGlvbmFsIEhvdXNlIGFuZCBQYXNzaXZlIEhvdXNlIGluIHRoZSBVSyIsImF1dGhvciI6W3siZmFtaWx5IjoiTGlhbmciLCJnaXZlbiI6IlhpbnhpbiIsInBhcnNlLW5hbWVzIjpmYWxzZSwiZHJvcHBpbmctcGFydGljbGUiOiIiLCJub24tZHJvcHBpbmctcGFydGljbGUiOiIifSx7ImZhbWlseSI6IldhbmciLCJnaXZlbiI6Illhb2RvbmciLCJwYXJzZS1uYW1lcyI6ZmFsc2UsImRyb3BwaW5nLXBhcnRpY2xlIjoiIiwibm9uLWRyb3BwaW5nLXBhcnRpY2xlIjoiIn0seyJmYW1pbHkiOiJSb3lhcG9vciIsImdpdmVuIjoiTW9oYW1tYWQiLCJwYXJzZS1uYW1lcyI6ZmFsc2UsImRyb3BwaW5nLXBhcnRpY2xlIjoiIiwibm9uLWRyb3BwaW5nLXBhcnRpY2xlIjoiIn0seyJmYW1pbHkiOiJXdSIsImdpdmVuIjoiUWliYWkiLCJwYXJzZS1uYW1lcyI6ZmFsc2UsImRyb3BwaW5nLXBhcnRpY2xlIjoiIiwibm9uLWRyb3BwaW5nLXBhcnRpY2xlIjoiIn0seyJmYW1pbHkiOiJSb3NraWxseSIsImdpdmVuIjoiVG9ueSIsInBhcnNlLW5hbWVzIjpmYWxzZSwiZHJvcHBpbmctcGFydGljbGUiOiIiLCJub24tZHJvcHBpbmctcGFydGljbGUiOiIifV0sImNvbnRhaW5lci10aXRsZSI6IkVuZXJneSBQcm9jZWRpYSIsImNvbnRhaW5lci10aXRsZS1zaG9ydCI6IkVuZXJneSBQcm9jZWRpYSIsIklTU04iOiIxODc2LTYxMDIiLCJpc3N1ZWQiOnsiZGF0ZS1wYXJ0cyI6W1syMDE3XV19LCJwYWdlIjoiMTgyMy0xODI4IiwicHVibGlzaGVyIjoiRWxzZXZpZXIiLCJ2b2x1bWUiOiIxNDIifSwiaXNUZW1wb3JhcnkiOmZhbHNlfV19&quot;,&quot;citationItems&quot;:[{&quot;id&quot;:&quot;2f28a1b2-0ff6-32da-b71b-bf2090dafb44&quot;,&quot;itemData&quot;:{&quot;type&quot;:&quot;article-journal&quot;,&quot;id&quot;:&quot;2f28a1b2-0ff6-32da-b71b-bf2090dafb44&quot;,&quot;title&quot;:&quot;Comparison of building performance between Conventional House and Passive House in the UK&quot;,&quot;author&quot;:[{&quot;family&quot;:&quot;Liang&quot;,&quot;given&quot;:&quot;Xinxin&quot;,&quot;parse-names&quot;:false,&quot;dropping-particle&quot;:&quot;&quot;,&quot;non-dropping-particle&quot;:&quot;&quot;},{&quot;family&quot;:&quot;Wang&quot;,&quot;given&quot;:&quot;Yaodong&quot;,&quot;parse-names&quot;:false,&quot;dropping-particle&quot;:&quot;&quot;,&quot;non-dropping-particle&quot;:&quot;&quot;},{&quot;family&quot;:&quot;Royapoor&quot;,&quot;given&quot;:&quot;Mohammad&quot;,&quot;parse-names&quot;:false,&quot;dropping-particle&quot;:&quot;&quot;,&quot;non-dropping-particle&quot;:&quot;&quot;},{&quot;family&quot;:&quot;Wu&quot;,&quot;given&quot;:&quot;Qibai&quot;,&quot;parse-names&quot;:false,&quot;dropping-particle&quot;:&quot;&quot;,&quot;non-dropping-particle&quot;:&quot;&quot;},{&quot;family&quot;:&quot;Roskilly&quot;,&quot;given&quot;:&quot;Tony&quot;,&quot;parse-names&quot;:false,&quot;dropping-particle&quot;:&quot;&quot;,&quot;non-dropping-particle&quot;:&quot;&quot;}],&quot;container-title&quot;:&quot;Energy Procedia&quot;,&quot;container-title-short&quot;:&quot;Energy Procedia&quot;,&quot;ISSN&quot;:&quot;1876-6102&quot;,&quot;issued&quot;:{&quot;date-parts&quot;:[[2017]]},&quot;page&quot;:&quot;1823-1828&quot;,&quot;publisher&quot;:&quot;Elsevier&quot;,&quot;volume&quot;:&quot;142&quot;},&quot;isTemporary&quot;:false}]},{&quot;citationID&quot;:&quot;MENDELEY_CITATION_f8b4ae08-a7b6-4533-bde3-60574e8159bd&quot;,&quot;properties&quot;:{&quot;noteIndex&quot;:0},&quot;isEdited&quot;:false,&quot;manualOverride&quot;:{&quot;isManuallyOverridden&quot;:false,&quot;citeprocText&quot;:&quot;(Liang &lt;i&gt;et al.&lt;/i&gt;, 2017)&quot;,&quot;manualOverrideText&quot;:&quot;&quot;},&quot;citationTag&quot;:&quot;MENDELEY_CITATION_v3_eyJjaXRhdGlvbklEIjoiTUVOREVMRVlfQ0lUQVRJT05fZjhiNGFlMDgtYTdiNi00NTMzLWJkZTMtNjA1NzRlODE1OWJkIiwicHJvcGVydGllcyI6eyJub3RlSW5kZXgiOjB9LCJpc0VkaXRlZCI6ZmFsc2UsIm1hbnVhbE92ZXJyaWRlIjp7ImlzTWFudWFsbHlPdmVycmlkZGVuIjpmYWxzZSwiY2l0ZXByb2NUZXh0IjoiKExpYW5nIDxpPmV0IGFsLjwvaT4sIDIwMTcpIiwibWFudWFsT3ZlcnJpZGVUZXh0IjoiIn0sImNpdGF0aW9uSXRlbXMiOlt7ImlkIjoiMmYyOGExYjItMGZmNi0zMmRhLWI3MWItYmYyMDkwZGFmYjQ0IiwiaXRlbURhdGEiOnsidHlwZSI6ImFydGljbGUtam91cm5hbCIsImlkIjoiMmYyOGExYjItMGZmNi0zMmRhLWI3MWItYmYyMDkwZGFmYjQ0IiwidGl0bGUiOiJDb21wYXJpc29uIG9mIGJ1aWxkaW5nIHBlcmZvcm1hbmNlIGJldHdlZW4gQ29udmVudGlvbmFsIEhvdXNlIGFuZCBQYXNzaXZlIEhvdXNlIGluIHRoZSBVSyIsImF1dGhvciI6W3siZmFtaWx5IjoiTGlhbmciLCJnaXZlbiI6IlhpbnhpbiIsInBhcnNlLW5hbWVzIjpmYWxzZSwiZHJvcHBpbmctcGFydGljbGUiOiIiLCJub24tZHJvcHBpbmctcGFydGljbGUiOiIifSx7ImZhbWlseSI6IldhbmciLCJnaXZlbiI6Illhb2RvbmciLCJwYXJzZS1uYW1lcyI6ZmFsc2UsImRyb3BwaW5nLXBhcnRpY2xlIjoiIiwibm9uLWRyb3BwaW5nLXBhcnRpY2xlIjoiIn0seyJmYW1pbHkiOiJSb3lhcG9vciIsImdpdmVuIjoiTW9oYW1tYWQiLCJwYXJzZS1uYW1lcyI6ZmFsc2UsImRyb3BwaW5nLXBhcnRpY2xlIjoiIiwibm9uLWRyb3BwaW5nLXBhcnRpY2xlIjoiIn0seyJmYW1pbHkiOiJXdSIsImdpdmVuIjoiUWliYWkiLCJwYXJzZS1uYW1lcyI6ZmFsc2UsImRyb3BwaW5nLXBhcnRpY2xlIjoiIiwibm9uLWRyb3BwaW5nLXBhcnRpY2xlIjoiIn0seyJmYW1pbHkiOiJSb3NraWxseSIsImdpdmVuIjoiVG9ueSIsInBhcnNlLW5hbWVzIjpmYWxzZSwiZHJvcHBpbmctcGFydGljbGUiOiIiLCJub24tZHJvcHBpbmctcGFydGljbGUiOiIifV0sImNvbnRhaW5lci10aXRsZSI6IkVuZXJneSBQcm9jZWRpYSIsImNvbnRhaW5lci10aXRsZS1zaG9ydCI6IkVuZXJneSBQcm9jZWRpYSIsIklTU04iOiIxODc2LTYxMDIiLCJpc3N1ZWQiOnsiZGF0ZS1wYXJ0cyI6W1syMDE3XV19LCJwYWdlIjoiMTgyMy0xODI4IiwicHVibGlzaGVyIjoiRWxzZXZpZXIiLCJ2b2x1bWUiOiIxNDIifSwiaXNUZW1wb3JhcnkiOmZhbHNlfV19&quot;,&quot;citationItems&quot;:[{&quot;id&quot;:&quot;2f28a1b2-0ff6-32da-b71b-bf2090dafb44&quot;,&quot;itemData&quot;:{&quot;type&quot;:&quot;article-journal&quot;,&quot;id&quot;:&quot;2f28a1b2-0ff6-32da-b71b-bf2090dafb44&quot;,&quot;title&quot;:&quot;Comparison of building performance between Conventional House and Passive House in the UK&quot;,&quot;author&quot;:[{&quot;family&quot;:&quot;Liang&quot;,&quot;given&quot;:&quot;Xinxin&quot;,&quot;parse-names&quot;:false,&quot;dropping-particle&quot;:&quot;&quot;,&quot;non-dropping-particle&quot;:&quot;&quot;},{&quot;family&quot;:&quot;Wang&quot;,&quot;given&quot;:&quot;Yaodong&quot;,&quot;parse-names&quot;:false,&quot;dropping-particle&quot;:&quot;&quot;,&quot;non-dropping-particle&quot;:&quot;&quot;},{&quot;family&quot;:&quot;Royapoor&quot;,&quot;given&quot;:&quot;Mohammad&quot;,&quot;parse-names&quot;:false,&quot;dropping-particle&quot;:&quot;&quot;,&quot;non-dropping-particle&quot;:&quot;&quot;},{&quot;family&quot;:&quot;Wu&quot;,&quot;given&quot;:&quot;Qibai&quot;,&quot;parse-names&quot;:false,&quot;dropping-particle&quot;:&quot;&quot;,&quot;non-dropping-particle&quot;:&quot;&quot;},{&quot;family&quot;:&quot;Roskilly&quot;,&quot;given&quot;:&quot;Tony&quot;,&quot;parse-names&quot;:false,&quot;dropping-particle&quot;:&quot;&quot;,&quot;non-dropping-particle&quot;:&quot;&quot;}],&quot;container-title&quot;:&quot;Energy Procedia&quot;,&quot;container-title-short&quot;:&quot;Energy Procedia&quot;,&quot;ISSN&quot;:&quot;1876-6102&quot;,&quot;issued&quot;:{&quot;date-parts&quot;:[[2017]]},&quot;page&quot;:&quot;1823-1828&quot;,&quot;publisher&quot;:&quot;Elsevier&quot;,&quot;volume&quot;:&quot;142&quot;},&quot;isTemporary&quot;:false}]},{&quot;citationID&quot;:&quot;MENDELEY_CITATION_d8262c89-77fa-4ace-aac1-87aee890e94b&quot;,&quot;properties&quot;:{&quot;noteIndex&quot;:0},&quot;isEdited&quot;:false,&quot;manualOverride&quot;:{&quot;isManuallyOverridden&quot;:false,&quot;citeprocText&quot;:&quot;(Klunne, 2004)&quot;,&quot;manualOverrideText&quot;:&quot;&quot;},&quot;citationTag&quot;:&quot;MENDELEY_CITATION_v3_eyJjaXRhdGlvbklEIjoiTUVOREVMRVlfQ0lUQVRJT05fZDgyNjJjODktNzdmYS00YWNlLWFhYzEtODdhZWU4OTBlOTRiIiwicHJvcGVydGllcyI6eyJub3RlSW5kZXgiOjB9LCJpc0VkaXRlZCI6ZmFsc2UsIm1hbnVhbE92ZXJyaWRlIjp7ImlzTWFudWFsbHlPdmVycmlkZGVuIjpmYWxzZSwiY2l0ZXByb2NUZXh0IjoiKEtsdW5uZSwgMjAwNCkiLCJtYW51YWxPdmVycmlkZVRleHQiOiIifSwiY2l0YXRpb25JdGVtcyI6W3siaWQiOiJkMDRlMjQzZS01ZWU5LTNhYTctOTgwMS1iOWE5N2Q2ZjFiMjgiLCJpdGVtRGF0YSI6eyJ0eXBlIjoiYXJ0aWNsZS1qb3VybmFsIiwiaWQiOiJkMDRlMjQzZS01ZWU5LTNhYTctOTgwMS1iOWE5N2Q2ZjFiMjgiLCJ0aXRsZSI6IkltcHJvdmVkIHF1YWxpdHkgb2YgbGlmZSB0aHJvdWdoIHBhc3NpdmUgc29sYXIgZGVzaWduIiwiYXV0aG9yIjpbeyJmYW1pbHkiOiJLbHVubmUiLCJnaXZlbiI6IldpbSIsInBhcnNlLW5hbWVzIjpmYWxzZSwiZHJvcHBpbmctcGFydGljbGUiOiIiLCJub24tZHJvcHBpbmctcGFydGljbGUiOiIifV0sImNvbnRhaW5lci10aXRsZSI6IkxlYWRpbmcgYXJjaGl0ZWN0dXJlIGFuZCBkZXNpZ24iLCJpc3N1ZWQiOnsiZGF0ZS1wYXJ0cyI6W1syMDA0XV19LCJwYWdlIjoiNTctNjAiLCJjb250YWluZXItdGl0bGUtc2hvcnQiOiIifSwiaXNUZW1wb3JhcnkiOmZhbHNlfV19&quot;,&quot;citationItems&quot;:[{&quot;id&quot;:&quot;d04e243e-5ee9-3aa7-9801-b9a97d6f1b28&quot;,&quot;itemData&quot;:{&quot;type&quot;:&quot;article-journal&quot;,&quot;id&quot;:&quot;d04e243e-5ee9-3aa7-9801-b9a97d6f1b28&quot;,&quot;title&quot;:&quot;Improved quality of life through passive solar design&quot;,&quot;author&quot;:[{&quot;family&quot;:&quot;Klunne&quot;,&quot;given&quot;:&quot;Wim&quot;,&quot;parse-names&quot;:false,&quot;dropping-particle&quot;:&quot;&quot;,&quot;non-dropping-particle&quot;:&quot;&quot;}],&quot;container-title&quot;:&quot;Leading architecture and design&quot;,&quot;issued&quot;:{&quot;date-parts&quot;:[[2004]]},&quot;page&quot;:&quot;57-60&quot;,&quot;container-title-short&quot;:&quot;&quot;},&quot;isTemporary&quot;:false}]},{&quot;citationID&quot;:&quot;MENDELEY_CITATION_56667495-2fe9-47b5-87a6-a423a6faff11&quot;,&quot;properties&quot;:{&quot;noteIndex&quot;:0},&quot;isEdited&quot;:false,&quot;manualOverride&quot;:{&quot;isManuallyOverridden&quot;:false,&quot;citeprocText&quot;:&quot;(Weather Spark, 2024)&quot;,&quot;manualOverrideText&quot;:&quot;&quot;},&quot;citationTag&quot;:&quot;MENDELEY_CITATION_v3_eyJjaXRhdGlvbklEIjoiTUVOREVMRVlfQ0lUQVRJT05fNTY2Njc0OTUtMmZlOS00N2I1LTg3YTYtYTQyM2E2ZmFmZjExIiwicHJvcGVydGllcyI6eyJub3RlSW5kZXgiOjB9LCJpc0VkaXRlZCI6ZmFsc2UsIm1hbnVhbE92ZXJyaWRlIjp7ImlzTWFudWFsbHlPdmVycmlkZGVuIjpmYWxzZSwiY2l0ZXByb2NUZXh0IjoiKFdlYXRoZXIgU3BhcmssIDIwMjQpIiwibWFudWFsT3ZlcnJpZGVUZXh0IjoiIn0sImNpdGF0aW9uSXRlbXMiOlt7ImlkIjoiZWIwYjllNGUtZDA4ZS0zZDc4LWI4NDYtYTRhM2NkZmExODE1IiwiaXRlbURhdGEiOnsidHlwZSI6IndlYnBhZ2UiLCJpZCI6ImViMGI5ZTRlLWQwOGUtM2Q3OC1iODQ2LWE0YTNjZGZhMTgxNSIsInRpdGxlIjoiQ2xpbWF0ZSBhbmQgQXZlcmFnZSBXZWF0aGVyIFllYXIgUm91bmQgaW4gTG9uZG9uIFVuaXRlZCBLaW5nZG9tIiwiYXV0aG9yIjpbeyJmYW1pbHkiOiJXZWF0aGVyIFNwYXJrIiwiZ2l2ZW4iOiIiLCJwYXJzZS1uYW1lcyI6ZmFsc2UsImRyb3BwaW5nLXBhcnRpY2xlIjoiIiwibm9uLWRyb3BwaW5nLXBhcnRpY2xlIjoiIn1dLCJjb250YWluZXItdGl0bGUiOiJXZWF0aGVyIFNwYXJrIiwiYWNjZXNzZWQiOnsiZGF0ZS1wYXJ0cyI6W1syMDI0LDMsMzFdXX0sIlVSTCI6Imh0dHBzOi8vd2VhdGhlcnNwYXJrLmNvbS95LzQ1MDYyL0F2ZXJhZ2UtV2VhdGhlci1pbi1Mb25kb24tVW5pdGVkLUtpbmdkb20tWWVhci1Sb3VuZCIsImlzc3VlZCI6eyJkYXRlLXBhcnRzIjpbWzIwMjQsM11dfSwiY29udGFpbmVyLXRpdGxlLXNob3J0IjoiIn0sImlzVGVtcG9yYXJ5IjpmYWxzZX1dfQ==&quot;,&quot;citationItems&quot;:[{&quot;id&quot;:&quot;eb0b9e4e-d08e-3d78-b846-a4a3cdfa1815&quot;,&quot;itemData&quot;:{&quot;type&quot;:&quot;webpage&quot;,&quot;id&quot;:&quot;eb0b9e4e-d08e-3d78-b846-a4a3cdfa1815&quot;,&quot;title&quot;:&quot;Climate and Average Weather Year Round in London United Kingdom&quot;,&quot;author&quot;:[{&quot;family&quot;:&quot;Weather Spark&quot;,&quot;given&quot;:&quot;&quot;,&quot;parse-names&quot;:false,&quot;dropping-particle&quot;:&quot;&quot;,&quot;non-dropping-particle&quot;:&quot;&quot;}],&quot;container-title&quot;:&quot;Weather Spark&quot;,&quot;accessed&quot;:{&quot;date-parts&quot;:[[2024,3,31]]},&quot;URL&quot;:&quot;https://weatherspark.com/y/45062/Average-Weather-in-London-United-Kingdom-Year-Round&quot;,&quot;issued&quot;:{&quot;date-parts&quot;:[[2024,3]]},&quot;container-title-short&quot;:&quot;&quot;},&quot;isTemporary&quot;:false}]},{&quot;citationID&quot;:&quot;MENDELEY_CITATION_3f2671e2-7287-4175-b098-a669449759d0&quot;,&quot;properties&quot;:{&quot;noteIndex&quot;:0},&quot;isEdited&quot;:false,&quot;manualOverride&quot;:{&quot;isManuallyOverridden&quot;:false,&quot;citeprocText&quot;:&quot;(Global Solar Atlas, 2024)&quot;,&quot;manualOverrideText&quot;:&quot;&quot;},&quot;citationTag&quot;:&quot;MENDELEY_CITATION_v3_eyJjaXRhdGlvbklEIjoiTUVOREVMRVlfQ0lUQVRJT05fM2YyNjcxZTItNzI4Ny00MTc1LWIwOTgtYTY2OTQ0OTc1OWQwIiwicHJvcGVydGllcyI6eyJub3RlSW5kZXgiOjB9LCJpc0VkaXRlZCI6ZmFsc2UsIm1hbnVhbE92ZXJyaWRlIjp7ImlzTWFudWFsbHlPdmVycmlkZGVuIjpmYWxzZSwiY2l0ZXByb2NUZXh0IjoiKEdsb2JhbCBTb2xhciBBdGxhcywgMjAyNCkiLCJtYW51YWxPdmVycmlkZVRleHQiOiIifSwiY2l0YXRpb25JdGVtcyI6W3siaWQiOiIxM2JlN2FmNC0xNWFhLTMxMjMtYWVhMC1iZDFlOGM3MThhZTciLCJpdGVtRGF0YSI6eyJ0eXBlIjoiYXJ0aWNsZS1qb3VybmFsIiwiaWQiOiIxM2JlN2FmNC0xNWFhLTMxMjMtYWVhMC1iZDFlOGM3MThhZTciLCJ0aXRsZSI6Ikdsb2JhbCBTb2xhciBBdGxhcyBXaW1ibGVkb24gRW5nbGFuZCwgVW5pdGVkIEtpbmdkb20uIiwiYXV0aG9yIjpbeyJmYW1pbHkiOiJHbG9iYWwgU29sYXIgQXRsYXMiLCJnaXZlbiI6IiIsInBhcnNlLW5hbWVzIjpmYWxzZSwiZHJvcHBpbmctcGFydGljbGUiOiIiLCJub24tZHJvcHBpbmctcGFydGljbGUiOiIifV0sImNvbnRhaW5lci10aXRsZSI6Ikdsb2JhbCBTb2xhciBBdGxhcyAiLCJhY2Nlc3NlZCI6eyJkYXRlLXBhcnRzIjpbWzIwMjQsMywzMF1dfSwiVVJMIjoiaHR0cHM6Ly9nbG9iYWxzb2xhcmF0bGFzLmluZm8vZGV0YWlsP3M9NTEuNDIxNDc5LC0wLjIwNjQwMyZtPXNpdGUmYz01MS40MjE2OTEsLTAuMjA2NjgsMTEmcHY9c21hbGwsMTgwLDY2LDEiLCJpc3N1ZWQiOnsiZGF0ZS1wYXJ0cyI6W1syMDI0LDFdXX0sImNvbnRhaW5lci10aXRsZS1zaG9ydCI6IiJ9LCJpc1RlbXBvcmFyeSI6ZmFsc2V9XX0=&quot;,&quot;citationItems&quot;:[{&quot;id&quot;:&quot;13be7af4-15aa-3123-aea0-bd1e8c718ae7&quot;,&quot;itemData&quot;:{&quot;type&quot;:&quot;article-journal&quot;,&quot;id&quot;:&quot;13be7af4-15aa-3123-aea0-bd1e8c718ae7&quot;,&quot;title&quot;:&quot;Global Solar Atlas Wimbledon England, United Kingdom.&quot;,&quot;author&quot;:[{&quot;family&quot;:&quot;Global Solar Atlas&quot;,&quot;given&quot;:&quot;&quot;,&quot;parse-names&quot;:false,&quot;dropping-particle&quot;:&quot;&quot;,&quot;non-dropping-particle&quot;:&quot;&quot;}],&quot;container-title&quot;:&quot;Global Solar Atlas &quot;,&quot;accessed&quot;:{&quot;date-parts&quot;:[[2024,3,30]]},&quot;URL&quot;:&quot;https://globalsolaratlas.info/detail?s=51.421479,-0.206403&amp;m=site&amp;c=51.421691,-0.20668,11&amp;pv=small,180,66,1&quot;,&quot;issued&quot;:{&quot;date-parts&quot;:[[2024,1]]},&quot;container-title-short&quot;:&quot;&quot;},&quot;isTemporary&quot;:false}]},{&quot;citationID&quot;:&quot;MENDELEY_CITATION_3206b333-ef89-44a8-b20e-b21c96f0a9fd&quot;,&quot;properties&quot;:{&quot;noteIndex&quot;:0},&quot;isEdited&quot;:false,&quot;manualOverride&quot;:{&quot;isManuallyOverridden&quot;:false,&quot;citeprocText&quot;:&quot;(Global Solar Atlas, 2024)&quot;,&quot;manualOverrideText&quot;:&quot;&quot;},&quot;citationTag&quot;:&quot;MENDELEY_CITATION_v3_eyJjaXRhdGlvbklEIjoiTUVOREVMRVlfQ0lUQVRJT05fMzIwNmIzMzMtZWY4OS00NGE4LWIyMGUtYjIxYzk2ZjBhOWZkIiwicHJvcGVydGllcyI6eyJub3RlSW5kZXgiOjB9LCJpc0VkaXRlZCI6ZmFsc2UsIm1hbnVhbE92ZXJyaWRlIjp7ImlzTWFudWFsbHlPdmVycmlkZGVuIjpmYWxzZSwiY2l0ZXByb2NUZXh0IjoiKEdsb2JhbCBTb2xhciBBdGxhcywgMjAyNCkiLCJtYW51YWxPdmVycmlkZVRleHQiOiIifSwiY2l0YXRpb25JdGVtcyI6W3siaWQiOiIxM2JlN2FmNC0xNWFhLTMxMjMtYWVhMC1iZDFlOGM3MThhZTciLCJpdGVtRGF0YSI6eyJ0eXBlIjoiYXJ0aWNsZS1qb3VybmFsIiwiaWQiOiIxM2JlN2FmNC0xNWFhLTMxMjMtYWVhMC1iZDFlOGM3MThhZTciLCJ0aXRsZSI6Ikdsb2JhbCBTb2xhciBBdGxhcyBXaW1ibGVkb24gRW5nbGFuZCwgVW5pdGVkIEtpbmdkb20uIiwiYXV0aG9yIjpbeyJmYW1pbHkiOiJHbG9iYWwgU29sYXIgQXRsYXMiLCJnaXZlbiI6IiIsInBhcnNlLW5hbWVzIjpmYWxzZSwiZHJvcHBpbmctcGFydGljbGUiOiIiLCJub24tZHJvcHBpbmctcGFydGljbGUiOiIifV0sImNvbnRhaW5lci10aXRsZSI6Ikdsb2JhbCBTb2xhciBBdGxhcyAiLCJhY2Nlc3NlZCI6eyJkYXRlLXBhcnRzIjpbWzIwMjQsMywzMF1dfSwiVVJMIjoiaHR0cHM6Ly9nbG9iYWxzb2xhcmF0bGFzLmluZm8vZGV0YWlsP3M9NTEuNDIxNDc5LC0wLjIwNjQwMyZtPXNpdGUmYz01MS40MjE2OTEsLTAuMjA2NjgsMTEmcHY9c21hbGwsMTgwLDY2LDEiLCJpc3N1ZWQiOnsiZGF0ZS1wYXJ0cyI6W1syMDI0LDFdXX0sImNvbnRhaW5lci10aXRsZS1zaG9ydCI6IiJ9LCJpc1RlbXBvcmFyeSI6ZmFsc2V9XX0=&quot;,&quot;citationItems&quot;:[{&quot;id&quot;:&quot;13be7af4-15aa-3123-aea0-bd1e8c718ae7&quot;,&quot;itemData&quot;:{&quot;type&quot;:&quot;article-journal&quot;,&quot;id&quot;:&quot;13be7af4-15aa-3123-aea0-bd1e8c718ae7&quot;,&quot;title&quot;:&quot;Global Solar Atlas Wimbledon England, United Kingdom.&quot;,&quot;author&quot;:[{&quot;family&quot;:&quot;Global Solar Atlas&quot;,&quot;given&quot;:&quot;&quot;,&quot;parse-names&quot;:false,&quot;dropping-particle&quot;:&quot;&quot;,&quot;non-dropping-particle&quot;:&quot;&quot;}],&quot;container-title&quot;:&quot;Global Solar Atlas &quot;,&quot;accessed&quot;:{&quot;date-parts&quot;:[[2024,3,30]]},&quot;URL&quot;:&quot;https://globalsolaratlas.info/detail?s=51.421479,-0.206403&amp;m=site&amp;c=51.421691,-0.20668,11&amp;pv=small,180,66,1&quot;,&quot;issued&quot;:{&quot;date-parts&quot;:[[2024,1]]},&quot;container-title-short&quot;:&quot;&quot;},&quot;isTemporary&quot;:false}]},{&quot;citationID&quot;:&quot;MENDELEY_CITATION_a81a4622-78fd-4b3a-865c-a8710ced86d9&quot;,&quot;properties&quot;:{&quot;noteIndex&quot;:0},&quot;isEdited&quot;:false,&quot;manualOverride&quot;:{&quot;isManuallyOverridden&quot;:false,&quot;citeprocText&quot;:&quot;(Weather Spark, 2024)&quot;,&quot;manualOverrideText&quot;:&quot;&quot;},&quot;citationTag&quot;:&quot;MENDELEY_CITATION_v3_eyJjaXRhdGlvbklEIjoiTUVOREVMRVlfQ0lUQVRJT05fYTgxYTQ2MjItNzhmZC00YjNhLTg2NWMtYTg3MTBjZWQ4NmQ5IiwicHJvcGVydGllcyI6eyJub3RlSW5kZXgiOjB9LCJpc0VkaXRlZCI6ZmFsc2UsIm1hbnVhbE92ZXJyaWRlIjp7ImlzTWFudWFsbHlPdmVycmlkZGVuIjpmYWxzZSwiY2l0ZXByb2NUZXh0IjoiKFdlYXRoZXIgU3BhcmssIDIwMjQpIiwibWFudWFsT3ZlcnJpZGVUZXh0IjoiIn0sImNpdGF0aW9uSXRlbXMiOlt7ImlkIjoiZWIwYjllNGUtZDA4ZS0zZDc4LWI4NDYtYTRhM2NkZmExODE1IiwiaXRlbURhdGEiOnsidHlwZSI6IndlYnBhZ2UiLCJpZCI6ImViMGI5ZTRlLWQwOGUtM2Q3OC1iODQ2LWE0YTNjZGZhMTgxNSIsInRpdGxlIjoiQ2xpbWF0ZSBhbmQgQXZlcmFnZSBXZWF0aGVyIFllYXIgUm91bmQgaW4gTG9uZG9uIFVuaXRlZCBLaW5nZG9tIiwiYXV0aG9yIjpbeyJmYW1pbHkiOiJXZWF0aGVyIFNwYXJrIiwiZ2l2ZW4iOiIiLCJwYXJzZS1uYW1lcyI6ZmFsc2UsImRyb3BwaW5nLXBhcnRpY2xlIjoiIiwibm9uLWRyb3BwaW5nLXBhcnRpY2xlIjoiIn1dLCJjb250YWluZXItdGl0bGUiOiJXZWF0aGVyIFNwYXJrIiwiYWNjZXNzZWQiOnsiZGF0ZS1wYXJ0cyI6W1syMDI0LDMsMzFdXX0sIlVSTCI6Imh0dHBzOi8vd2VhdGhlcnNwYXJrLmNvbS95LzQ1MDYyL0F2ZXJhZ2UtV2VhdGhlci1pbi1Mb25kb24tVW5pdGVkLUtpbmdkb20tWWVhci1Sb3VuZCIsImlzc3VlZCI6eyJkYXRlLXBhcnRzIjpbWzIwMjQsM11dfSwiY29udGFpbmVyLXRpdGxlLXNob3J0IjoiIn0sImlzVGVtcG9yYXJ5IjpmYWxzZX1dfQ==&quot;,&quot;citationItems&quot;:[{&quot;id&quot;:&quot;eb0b9e4e-d08e-3d78-b846-a4a3cdfa1815&quot;,&quot;itemData&quot;:{&quot;type&quot;:&quot;webpage&quot;,&quot;id&quot;:&quot;eb0b9e4e-d08e-3d78-b846-a4a3cdfa1815&quot;,&quot;title&quot;:&quot;Climate and Average Weather Year Round in London United Kingdom&quot;,&quot;author&quot;:[{&quot;family&quot;:&quot;Weather Spark&quot;,&quot;given&quot;:&quot;&quot;,&quot;parse-names&quot;:false,&quot;dropping-particle&quot;:&quot;&quot;,&quot;non-dropping-particle&quot;:&quot;&quot;}],&quot;container-title&quot;:&quot;Weather Spark&quot;,&quot;accessed&quot;:{&quot;date-parts&quot;:[[2024,3,31]]},&quot;URL&quot;:&quot;https://weatherspark.com/y/45062/Average-Weather-in-London-United-Kingdom-Year-Round&quot;,&quot;issued&quot;:{&quot;date-parts&quot;:[[2024,3]]},&quot;container-title-short&quot;:&quot;&quot;},&quot;isTemporary&quot;:false}]},{&quot;citationID&quot;:&quot;MENDELEY_CITATION_4257409f-7bc4-47d7-8cf6-daec1565ec9f&quot;,&quot;properties&quot;:{&quot;noteIndex&quot;:0},&quot;isEdited&quot;:false,&quot;manualOverride&quot;:{&quot;isManuallyOverridden&quot;:false,&quot;citeprocText&quot;:&quot;(Global Solar Atlas, 2024)&quot;,&quot;manualOverrideText&quot;:&quot;&quot;},&quot;citationTag&quot;:&quot;MENDELEY_CITATION_v3_eyJjaXRhdGlvbklEIjoiTUVOREVMRVlfQ0lUQVRJT05fNDI1NzQwOWYtN2JjNC00N2Q3LThjZjYtZGFlYzE1NjVlYzlmIiwicHJvcGVydGllcyI6eyJub3RlSW5kZXgiOjB9LCJpc0VkaXRlZCI6ZmFsc2UsIm1hbnVhbE92ZXJyaWRlIjp7ImlzTWFudWFsbHlPdmVycmlkZGVuIjpmYWxzZSwiY2l0ZXByb2NUZXh0IjoiKEdsb2JhbCBTb2xhciBBdGxhcywgMjAyNCkiLCJtYW51YWxPdmVycmlkZVRleHQiOiIifSwiY2l0YXRpb25JdGVtcyI6W3siaWQiOiIxM2JlN2FmNC0xNWFhLTMxMjMtYWVhMC1iZDFlOGM3MThhZTciLCJpdGVtRGF0YSI6eyJ0eXBlIjoiYXJ0aWNsZS1qb3VybmFsIiwiaWQiOiIxM2JlN2FmNC0xNWFhLTMxMjMtYWVhMC1iZDFlOGM3MThhZTciLCJ0aXRsZSI6Ikdsb2JhbCBTb2xhciBBdGxhcyBXaW1ibGVkb24gRW5nbGFuZCwgVW5pdGVkIEtpbmdkb20uIiwiYXV0aG9yIjpbeyJmYW1pbHkiOiJHbG9iYWwgU29sYXIgQXRsYXMiLCJnaXZlbiI6IiIsInBhcnNlLW5hbWVzIjpmYWxzZSwiZHJvcHBpbmctcGFydGljbGUiOiIiLCJub24tZHJvcHBpbmctcGFydGljbGUiOiIifV0sImNvbnRhaW5lci10aXRsZSI6Ikdsb2JhbCBTb2xhciBBdGxhcyAiLCJhY2Nlc3NlZCI6eyJkYXRlLXBhcnRzIjpbWzIwMjQsMywzMF1dfSwiVVJMIjoiaHR0cHM6Ly9nbG9iYWxzb2xhcmF0bGFzLmluZm8vZGV0YWlsP3M9NTEuNDIxNDc5LC0wLjIwNjQwMyZtPXNpdGUmYz01MS40MjE2OTEsLTAuMjA2NjgsMTEmcHY9c21hbGwsMTgwLDY2LDEiLCJpc3N1ZWQiOnsiZGF0ZS1wYXJ0cyI6W1syMDI0LDFdXX0sImNvbnRhaW5lci10aXRsZS1zaG9ydCI6IiJ9LCJpc1RlbXBvcmFyeSI6ZmFsc2V9XX0=&quot;,&quot;citationItems&quot;:[{&quot;id&quot;:&quot;13be7af4-15aa-3123-aea0-bd1e8c718ae7&quot;,&quot;itemData&quot;:{&quot;type&quot;:&quot;article-journal&quot;,&quot;id&quot;:&quot;13be7af4-15aa-3123-aea0-bd1e8c718ae7&quot;,&quot;title&quot;:&quot;Global Solar Atlas Wimbledon England, United Kingdom.&quot;,&quot;author&quot;:[{&quot;family&quot;:&quot;Global Solar Atlas&quot;,&quot;given&quot;:&quot;&quot;,&quot;parse-names&quot;:false,&quot;dropping-particle&quot;:&quot;&quot;,&quot;non-dropping-particle&quot;:&quot;&quot;}],&quot;container-title&quot;:&quot;Global Solar Atlas &quot;,&quot;accessed&quot;:{&quot;date-parts&quot;:[[2024,3,30]]},&quot;URL&quot;:&quot;https://globalsolaratlas.info/detail?s=51.421479,-0.206403&amp;m=site&amp;c=51.421691,-0.20668,11&amp;pv=small,180,66,1&quot;,&quot;issued&quot;:{&quot;date-parts&quot;:[[2024,1]]},&quot;container-title-short&quot;:&quot;&quot;},&quot;isTemporary&quot;:false}]},{&quot;citationID&quot;:&quot;MENDELEY_CITATION_a83a3275-f1e9-4856-b919-5d9a63b4d830&quot;,&quot;properties&quot;:{&quot;noteIndex&quot;:0},&quot;isEdited&quot;:false,&quot;manualOverride&quot;:{&quot;isManuallyOverridden&quot;:false,&quot;citeprocText&quot;:&quot;(Global Solar Atlas, 2024)&quot;,&quot;manualOverrideText&quot;:&quot;&quot;},&quot;citationTag&quot;:&quot;MENDELEY_CITATION_v3_eyJjaXRhdGlvbklEIjoiTUVOREVMRVlfQ0lUQVRJT05fYTgzYTMyNzUtZjFlOS00ODU2LWI5MTktNWQ5YTYzYjRkODMwIiwicHJvcGVydGllcyI6eyJub3RlSW5kZXgiOjB9LCJpc0VkaXRlZCI6ZmFsc2UsIm1hbnVhbE92ZXJyaWRlIjp7ImlzTWFudWFsbHlPdmVycmlkZGVuIjpmYWxzZSwiY2l0ZXByb2NUZXh0IjoiKEdsb2JhbCBTb2xhciBBdGxhcywgMjAyNCkiLCJtYW51YWxPdmVycmlkZVRleHQiOiIifSwiY2l0YXRpb25JdGVtcyI6W3siaWQiOiIxM2JlN2FmNC0xNWFhLTMxMjMtYWVhMC1iZDFlOGM3MThhZTciLCJpdGVtRGF0YSI6eyJ0eXBlIjoiYXJ0aWNsZS1qb3VybmFsIiwiaWQiOiIxM2JlN2FmNC0xNWFhLTMxMjMtYWVhMC1iZDFlOGM3MThhZTciLCJ0aXRsZSI6Ikdsb2JhbCBTb2xhciBBdGxhcyBXaW1ibGVkb24gRW5nbGFuZCwgVW5pdGVkIEtpbmdkb20uIiwiYXV0aG9yIjpbeyJmYW1pbHkiOiJHbG9iYWwgU29sYXIgQXRsYXMiLCJnaXZlbiI6IiIsInBhcnNlLW5hbWVzIjpmYWxzZSwiZHJvcHBpbmctcGFydGljbGUiOiIiLCJub24tZHJvcHBpbmctcGFydGljbGUiOiIifV0sImNvbnRhaW5lci10aXRsZSI6Ikdsb2JhbCBTb2xhciBBdGxhcyAiLCJhY2Nlc3NlZCI6eyJkYXRlLXBhcnRzIjpbWzIwMjQsMywzMF1dfSwiVVJMIjoiaHR0cHM6Ly9nbG9iYWxzb2xhcmF0bGFzLmluZm8vZGV0YWlsP3M9NTEuNDIxNDc5LC0wLjIwNjQwMyZtPXNpdGUmYz01MS40MjE2OTEsLTAuMjA2NjgsMTEmcHY9c21hbGwsMTgwLDY2LDEiLCJpc3N1ZWQiOnsiZGF0ZS1wYXJ0cyI6W1syMDI0LDFdXX0sImNvbnRhaW5lci10aXRsZS1zaG9ydCI6IiJ9LCJpc1RlbXBvcmFyeSI6ZmFsc2V9XX0=&quot;,&quot;citationItems&quot;:[{&quot;id&quot;:&quot;13be7af4-15aa-3123-aea0-bd1e8c718ae7&quot;,&quot;itemData&quot;:{&quot;type&quot;:&quot;article-journal&quot;,&quot;id&quot;:&quot;13be7af4-15aa-3123-aea0-bd1e8c718ae7&quot;,&quot;title&quot;:&quot;Global Solar Atlas Wimbledon England, United Kingdom.&quot;,&quot;author&quot;:[{&quot;family&quot;:&quot;Global Solar Atlas&quot;,&quot;given&quot;:&quot;&quot;,&quot;parse-names&quot;:false,&quot;dropping-particle&quot;:&quot;&quot;,&quot;non-dropping-particle&quot;:&quot;&quot;}],&quot;container-title&quot;:&quot;Global Solar Atlas &quot;,&quot;accessed&quot;:{&quot;date-parts&quot;:[[2024,3,30]]},&quot;URL&quot;:&quot;https://globalsolaratlas.info/detail?s=51.421479,-0.206403&amp;m=site&amp;c=51.421691,-0.20668,11&amp;pv=small,180,66,1&quot;,&quot;issued&quot;:{&quot;date-parts&quot;:[[2024,1]]},&quot;container-title-short&quot;:&quot;&quot;},&quot;isTemporary&quot;:false}]},{&quot;citationID&quot;:&quot;MENDELEY_CITATION_c39a9849-23b1-4b08-ac8e-2919da80c86f&quot;,&quot;properties&quot;:{&quot;noteIndex&quot;:0},&quot;isEdited&quot;:false,&quot;manualOverride&quot;:{&quot;isManuallyOverridden&quot;:false,&quot;citeprocText&quot;:&quot;(Global Solar Atlas, 2024)&quot;,&quot;manualOverrideText&quot;:&quot;&quot;},&quot;citationTag&quot;:&quot;MENDELEY_CITATION_v3_eyJjaXRhdGlvbklEIjoiTUVOREVMRVlfQ0lUQVRJT05fYzM5YTk4NDktMjNiMS00YjA4LWFjOGUtMjkxOWRhODBjODZmIiwicHJvcGVydGllcyI6eyJub3RlSW5kZXgiOjB9LCJpc0VkaXRlZCI6ZmFsc2UsIm1hbnVhbE92ZXJyaWRlIjp7ImlzTWFudWFsbHlPdmVycmlkZGVuIjpmYWxzZSwiY2l0ZXByb2NUZXh0IjoiKEdsb2JhbCBTb2xhciBBdGxhcywgMjAyNCkiLCJtYW51YWxPdmVycmlkZVRleHQiOiIifSwiY2l0YXRpb25JdGVtcyI6W3siaWQiOiIxM2JlN2FmNC0xNWFhLTMxMjMtYWVhMC1iZDFlOGM3MThhZTciLCJpdGVtRGF0YSI6eyJ0eXBlIjoiYXJ0aWNsZS1qb3VybmFsIiwiaWQiOiIxM2JlN2FmNC0xNWFhLTMxMjMtYWVhMC1iZDFlOGM3MThhZTciLCJ0aXRsZSI6Ikdsb2JhbCBTb2xhciBBdGxhcyBXaW1ibGVkb24gRW5nbGFuZCwgVW5pdGVkIEtpbmdkb20uIiwiYXV0aG9yIjpbeyJmYW1pbHkiOiJHbG9iYWwgU29sYXIgQXRsYXMiLCJnaXZlbiI6IiIsInBhcnNlLW5hbWVzIjpmYWxzZSwiZHJvcHBpbmctcGFydGljbGUiOiIiLCJub24tZHJvcHBpbmctcGFydGljbGUiOiIifV0sImNvbnRhaW5lci10aXRsZSI6Ikdsb2JhbCBTb2xhciBBdGxhcyAiLCJhY2Nlc3NlZCI6eyJkYXRlLXBhcnRzIjpbWzIwMjQsMywzMF1dfSwiVVJMIjoiaHR0cHM6Ly9nbG9iYWxzb2xhcmF0bGFzLmluZm8vZGV0YWlsP3M9NTEuNDIxNDc5LC0wLjIwNjQwMyZtPXNpdGUmYz01MS40MjE2OTEsLTAuMjA2NjgsMTEmcHY9c21hbGwsMTgwLDY2LDEiLCJpc3N1ZWQiOnsiZGF0ZS1wYXJ0cyI6W1syMDI0LDFdXX0sImNvbnRhaW5lci10aXRsZS1zaG9ydCI6IiJ9LCJpc1RlbXBvcmFyeSI6ZmFsc2V9XX0=&quot;,&quot;citationItems&quot;:[{&quot;id&quot;:&quot;13be7af4-15aa-3123-aea0-bd1e8c718ae7&quot;,&quot;itemData&quot;:{&quot;type&quot;:&quot;article-journal&quot;,&quot;id&quot;:&quot;13be7af4-15aa-3123-aea0-bd1e8c718ae7&quot;,&quot;title&quot;:&quot;Global Solar Atlas Wimbledon England, United Kingdom.&quot;,&quot;author&quot;:[{&quot;family&quot;:&quot;Global Solar Atlas&quot;,&quot;given&quot;:&quot;&quot;,&quot;parse-names&quot;:false,&quot;dropping-particle&quot;:&quot;&quot;,&quot;non-dropping-particle&quot;:&quot;&quot;}],&quot;container-title&quot;:&quot;Global Solar Atlas &quot;,&quot;accessed&quot;:{&quot;date-parts&quot;:[[2024,3,30]]},&quot;URL&quot;:&quot;https://globalsolaratlas.info/detail?s=51.421479,-0.206403&amp;m=site&amp;c=51.421691,-0.20668,11&amp;pv=small,180,66,1&quot;,&quot;issued&quot;:{&quot;date-parts&quot;:[[2024,1]]},&quot;container-title-short&quot;:&quot;&quot;},&quot;isTemporary&quot;:false}]},{&quot;citationID&quot;:&quot;MENDELEY_CITATION_f318bf45-5d61-4b08-b8a3-041819615f73&quot;,&quot;properties&quot;:{&quot;noteIndex&quot;:0},&quot;isEdited&quot;:false,&quot;manualOverride&quot;:{&quot;isManuallyOverridden&quot;:false,&quot;citeprocText&quot;:&quot;(Global Solar Atlas, 2024)&quot;,&quot;manualOverrideText&quot;:&quot;&quot;},&quot;citationTag&quot;:&quot;MENDELEY_CITATION_v3_eyJjaXRhdGlvbklEIjoiTUVOREVMRVlfQ0lUQVRJT05fZjMxOGJmNDUtNWQ2MS00YjA4LWI4YTMtMDQxODE5NjE1ZjczIiwicHJvcGVydGllcyI6eyJub3RlSW5kZXgiOjB9LCJpc0VkaXRlZCI6ZmFsc2UsIm1hbnVhbE92ZXJyaWRlIjp7ImlzTWFudWFsbHlPdmVycmlkZGVuIjpmYWxzZSwiY2l0ZXByb2NUZXh0IjoiKEdsb2JhbCBTb2xhciBBdGxhcywgMjAyNCkiLCJtYW51YWxPdmVycmlkZVRleHQiOiIifSwiY2l0YXRpb25JdGVtcyI6W3siaWQiOiIxM2JlN2FmNC0xNWFhLTMxMjMtYWVhMC1iZDFlOGM3MThhZTciLCJpdGVtRGF0YSI6eyJ0eXBlIjoiYXJ0aWNsZS1qb3VybmFsIiwiaWQiOiIxM2JlN2FmNC0xNWFhLTMxMjMtYWVhMC1iZDFlOGM3MThhZTciLCJ0aXRsZSI6Ikdsb2JhbCBTb2xhciBBdGxhcyBXaW1ibGVkb24gRW5nbGFuZCwgVW5pdGVkIEtpbmdkb20uIiwiYXV0aG9yIjpbeyJmYW1pbHkiOiJHbG9iYWwgU29sYXIgQXRsYXMiLCJnaXZlbiI6IiIsInBhcnNlLW5hbWVzIjpmYWxzZSwiZHJvcHBpbmctcGFydGljbGUiOiIiLCJub24tZHJvcHBpbmctcGFydGljbGUiOiIifV0sImNvbnRhaW5lci10aXRsZSI6Ikdsb2JhbCBTb2xhciBBdGxhcyAiLCJhY2Nlc3NlZCI6eyJkYXRlLXBhcnRzIjpbWzIwMjQsMywzMF1dfSwiVVJMIjoiaHR0cHM6Ly9nbG9iYWxzb2xhcmF0bGFzLmluZm8vZGV0YWlsP3M9NTEuNDIxNDc5LC0wLjIwNjQwMyZtPXNpdGUmYz01MS40MjE2OTEsLTAuMjA2NjgsMTEmcHY9c21hbGwsMTgwLDY2LDEiLCJpc3N1ZWQiOnsiZGF0ZS1wYXJ0cyI6W1syMDI0LDFdXX0sImNvbnRhaW5lci10aXRsZS1zaG9ydCI6IiJ9LCJpc1RlbXBvcmFyeSI6ZmFsc2V9XX0=&quot;,&quot;citationItems&quot;:[{&quot;id&quot;:&quot;13be7af4-15aa-3123-aea0-bd1e8c718ae7&quot;,&quot;itemData&quot;:{&quot;type&quot;:&quot;article-journal&quot;,&quot;id&quot;:&quot;13be7af4-15aa-3123-aea0-bd1e8c718ae7&quot;,&quot;title&quot;:&quot;Global Solar Atlas Wimbledon England, United Kingdom.&quot;,&quot;author&quot;:[{&quot;family&quot;:&quot;Global Solar Atlas&quot;,&quot;given&quot;:&quot;&quot;,&quot;parse-names&quot;:false,&quot;dropping-particle&quot;:&quot;&quot;,&quot;non-dropping-particle&quot;:&quot;&quot;}],&quot;container-title&quot;:&quot;Global Solar Atlas &quot;,&quot;accessed&quot;:{&quot;date-parts&quot;:[[2024,3,30]]},&quot;URL&quot;:&quot;https://globalsolaratlas.info/detail?s=51.421479,-0.206403&amp;m=site&amp;c=51.421691,-0.20668,11&amp;pv=small,180,66,1&quot;,&quot;issued&quot;:{&quot;date-parts&quot;:[[2024,1]]},&quot;container-title-short&quot;:&quot;&quot;},&quot;isTemporary&quot;:false}]},{&quot;citationID&quot;:&quot;MENDELEY_CITATION_851d09dc-4bc7-46fc-ad7a-ac3883877f2e&quot;,&quot;properties&quot;:{&quot;noteIndex&quot;:0},&quot;isEdited&quot;:false,&quot;manualOverride&quot;:{&quot;isManuallyOverridden&quot;:false,&quot;citeprocText&quot;:&quot;(Global Solar Atlas, 2024)&quot;,&quot;manualOverrideText&quot;:&quot;&quot;},&quot;citationTag&quot;:&quot;MENDELEY_CITATION_v3_eyJjaXRhdGlvbklEIjoiTUVOREVMRVlfQ0lUQVRJT05fODUxZDA5ZGMtNGJjNy00NmZjLWFkN2EtYWMzODgzODc3ZjJlIiwicHJvcGVydGllcyI6eyJub3RlSW5kZXgiOjB9LCJpc0VkaXRlZCI6ZmFsc2UsIm1hbnVhbE92ZXJyaWRlIjp7ImlzTWFudWFsbHlPdmVycmlkZGVuIjpmYWxzZSwiY2l0ZXByb2NUZXh0IjoiKEdsb2JhbCBTb2xhciBBdGxhcywgMjAyNCkiLCJtYW51YWxPdmVycmlkZVRleHQiOiIifSwiY2l0YXRpb25JdGVtcyI6W3siaWQiOiIxM2JlN2FmNC0xNWFhLTMxMjMtYWVhMC1iZDFlOGM3MThhZTciLCJpdGVtRGF0YSI6eyJ0eXBlIjoiYXJ0aWNsZS1qb3VybmFsIiwiaWQiOiIxM2JlN2FmNC0xNWFhLTMxMjMtYWVhMC1iZDFlOGM3MThhZTciLCJ0aXRsZSI6Ikdsb2JhbCBTb2xhciBBdGxhcyBXaW1ibGVkb24gRW5nbGFuZCwgVW5pdGVkIEtpbmdkb20uIiwiYXV0aG9yIjpbeyJmYW1pbHkiOiJHbG9iYWwgU29sYXIgQXRsYXMiLCJnaXZlbiI6IiIsInBhcnNlLW5hbWVzIjpmYWxzZSwiZHJvcHBpbmctcGFydGljbGUiOiIiLCJub24tZHJvcHBpbmctcGFydGljbGUiOiIifV0sImNvbnRhaW5lci10aXRsZSI6Ikdsb2JhbCBTb2xhciBBdGxhcyAiLCJhY2Nlc3NlZCI6eyJkYXRlLXBhcnRzIjpbWzIwMjQsMywzMF1dfSwiVVJMIjoiaHR0cHM6Ly9nbG9iYWxzb2xhcmF0bGFzLmluZm8vZGV0YWlsP3M9NTEuNDIxNDc5LC0wLjIwNjQwMyZtPXNpdGUmYz01MS40MjE2OTEsLTAuMjA2NjgsMTEmcHY9c21hbGwsMTgwLDY2LDEiLCJpc3N1ZWQiOnsiZGF0ZS1wYXJ0cyI6W1syMDI0LDFdXX0sImNvbnRhaW5lci10aXRsZS1zaG9ydCI6IiJ9LCJpc1RlbXBvcmFyeSI6ZmFsc2V9XX0=&quot;,&quot;citationItems&quot;:[{&quot;id&quot;:&quot;13be7af4-15aa-3123-aea0-bd1e8c718ae7&quot;,&quot;itemData&quot;:{&quot;type&quot;:&quot;article-journal&quot;,&quot;id&quot;:&quot;13be7af4-15aa-3123-aea0-bd1e8c718ae7&quot;,&quot;title&quot;:&quot;Global Solar Atlas Wimbledon England, United Kingdom.&quot;,&quot;author&quot;:[{&quot;family&quot;:&quot;Global Solar Atlas&quot;,&quot;given&quot;:&quot;&quot;,&quot;parse-names&quot;:false,&quot;dropping-particle&quot;:&quot;&quot;,&quot;non-dropping-particle&quot;:&quot;&quot;}],&quot;container-title&quot;:&quot;Global Solar Atlas &quot;,&quot;accessed&quot;:{&quot;date-parts&quot;:[[2024,3,30]]},&quot;URL&quot;:&quot;https://globalsolaratlas.info/detail?s=51.421479,-0.206403&amp;m=site&amp;c=51.421691,-0.20668,11&amp;pv=small,180,66,1&quot;,&quot;issued&quot;:{&quot;date-parts&quot;:[[2024,1]]},&quot;container-title-short&quot;:&quot;&quot;},&quot;isTemporary&quot;:false}]},{&quot;citationID&quot;:&quot;MENDELEY_CITATION_a26a1d10-8268-4b08-8bd3-ffe7e5fd4c1e&quot;,&quot;properties&quot;:{&quot;noteIndex&quot;:0},&quot;isEdited&quot;:false,&quot;manualOverride&quot;:{&quot;isManuallyOverridden&quot;:false,&quot;citeprocText&quot;:&quot;(Global Solar Atlas, 2024)&quot;,&quot;manualOverrideText&quot;:&quot;&quot;},&quot;citationTag&quot;:&quot;MENDELEY_CITATION_v3_eyJjaXRhdGlvbklEIjoiTUVOREVMRVlfQ0lUQVRJT05fYTI2YTFkMTAtODI2OC00YjA4LThiZDMtZmZlN2U1ZmQ0YzFlIiwicHJvcGVydGllcyI6eyJub3RlSW5kZXgiOjB9LCJpc0VkaXRlZCI6ZmFsc2UsIm1hbnVhbE92ZXJyaWRlIjp7ImlzTWFudWFsbHlPdmVycmlkZGVuIjpmYWxzZSwiY2l0ZXByb2NUZXh0IjoiKEdsb2JhbCBTb2xhciBBdGxhcywgMjAyNCkiLCJtYW51YWxPdmVycmlkZVRleHQiOiIifSwiY2l0YXRpb25JdGVtcyI6W3siaWQiOiIxM2JlN2FmNC0xNWFhLTMxMjMtYWVhMC1iZDFlOGM3MThhZTciLCJpdGVtRGF0YSI6eyJ0eXBlIjoiYXJ0aWNsZS1qb3VybmFsIiwiaWQiOiIxM2JlN2FmNC0xNWFhLTMxMjMtYWVhMC1iZDFlOGM3MThhZTciLCJ0aXRsZSI6Ikdsb2JhbCBTb2xhciBBdGxhcyBXaW1ibGVkb24gRW5nbGFuZCwgVW5pdGVkIEtpbmdkb20uIiwiYXV0aG9yIjpbeyJmYW1pbHkiOiJHbG9iYWwgU29sYXIgQXRsYXMiLCJnaXZlbiI6IiIsInBhcnNlLW5hbWVzIjpmYWxzZSwiZHJvcHBpbmctcGFydGljbGUiOiIiLCJub24tZHJvcHBpbmctcGFydGljbGUiOiIifV0sImNvbnRhaW5lci10aXRsZSI6Ikdsb2JhbCBTb2xhciBBdGxhcyAiLCJhY2Nlc3NlZCI6eyJkYXRlLXBhcnRzIjpbWzIwMjQsMywzMF1dfSwiVVJMIjoiaHR0cHM6Ly9nbG9iYWxzb2xhcmF0bGFzLmluZm8vZGV0YWlsP3M9NTEuNDIxNDc5LC0wLjIwNjQwMyZtPXNpdGUmYz01MS40MjE2OTEsLTAuMjA2NjgsMTEmcHY9c21hbGwsMTgwLDY2LDEiLCJpc3N1ZWQiOnsiZGF0ZS1wYXJ0cyI6W1syMDI0LDFdXX0sImNvbnRhaW5lci10aXRsZS1zaG9ydCI6IiJ9LCJpc1RlbXBvcmFyeSI6ZmFsc2V9XX0=&quot;,&quot;citationItems&quot;:[{&quot;id&quot;:&quot;13be7af4-15aa-3123-aea0-bd1e8c718ae7&quot;,&quot;itemData&quot;:{&quot;type&quot;:&quot;article-journal&quot;,&quot;id&quot;:&quot;13be7af4-15aa-3123-aea0-bd1e8c718ae7&quot;,&quot;title&quot;:&quot;Global Solar Atlas Wimbledon England, United Kingdom.&quot;,&quot;author&quot;:[{&quot;family&quot;:&quot;Global Solar Atlas&quot;,&quot;given&quot;:&quot;&quot;,&quot;parse-names&quot;:false,&quot;dropping-particle&quot;:&quot;&quot;,&quot;non-dropping-particle&quot;:&quot;&quot;}],&quot;container-title&quot;:&quot;Global Solar Atlas &quot;,&quot;accessed&quot;:{&quot;date-parts&quot;:[[2024,3,30]]},&quot;URL&quot;:&quot;https://globalsolaratlas.info/detail?s=51.421479,-0.206403&amp;m=site&amp;c=51.421691,-0.20668,11&amp;pv=small,180,66,1&quot;,&quot;issued&quot;:{&quot;date-parts&quot;:[[2024,1]]},&quot;container-title-short&quot;:&quot;&quot;},&quot;isTemporary&quot;:false}]},{&quot;citationID&quot;:&quot;MENDELEY_CITATION_8b4ee4c0-0119-4562-b233-7a44dd8f6a54&quot;,&quot;properties&quot;:{&quot;noteIndex&quot;:0},&quot;isEdited&quot;:false,&quot;manualOverride&quot;:{&quot;isManuallyOverridden&quot;:false,&quot;citeprocText&quot;:&quot;(Global Solar Atlas, 2024)&quot;,&quot;manualOverrideText&quot;:&quot;&quot;},&quot;citationTag&quot;:&quot;MENDELEY_CITATION_v3_eyJjaXRhdGlvbklEIjoiTUVOREVMRVlfQ0lUQVRJT05fOGI0ZWU0YzAtMDExOS00NTYyLWIyMzMtN2E0NGRkOGY2YTU0IiwicHJvcGVydGllcyI6eyJub3RlSW5kZXgiOjB9LCJpc0VkaXRlZCI6ZmFsc2UsIm1hbnVhbE92ZXJyaWRlIjp7ImlzTWFudWFsbHlPdmVycmlkZGVuIjpmYWxzZSwiY2l0ZXByb2NUZXh0IjoiKEdsb2JhbCBTb2xhciBBdGxhcywgMjAyNCkiLCJtYW51YWxPdmVycmlkZVRleHQiOiIifSwiY2l0YXRpb25JdGVtcyI6W3siaWQiOiIxM2JlN2FmNC0xNWFhLTMxMjMtYWVhMC1iZDFlOGM3MThhZTciLCJpdGVtRGF0YSI6eyJ0eXBlIjoiYXJ0aWNsZS1qb3VybmFsIiwiaWQiOiIxM2JlN2FmNC0xNWFhLTMxMjMtYWVhMC1iZDFlOGM3MThhZTciLCJ0aXRsZSI6Ikdsb2JhbCBTb2xhciBBdGxhcyBXaW1ibGVkb24gRW5nbGFuZCwgVW5pdGVkIEtpbmdkb20uIiwiYXV0aG9yIjpbeyJmYW1pbHkiOiJHbG9iYWwgU29sYXIgQXRsYXMiLCJnaXZlbiI6IiIsInBhcnNlLW5hbWVzIjpmYWxzZSwiZHJvcHBpbmctcGFydGljbGUiOiIiLCJub24tZHJvcHBpbmctcGFydGljbGUiOiIifV0sImNvbnRhaW5lci10aXRsZSI6Ikdsb2JhbCBTb2xhciBBdGxhcyAiLCJhY2Nlc3NlZCI6eyJkYXRlLXBhcnRzIjpbWzIwMjQsMywzMF1dfSwiVVJMIjoiaHR0cHM6Ly9nbG9iYWxzb2xhcmF0bGFzLmluZm8vZGV0YWlsP3M9NTEuNDIxNDc5LC0wLjIwNjQwMyZtPXNpdGUmYz01MS40MjE2OTEsLTAuMjA2NjgsMTEmcHY9c21hbGwsMTgwLDY2LDEiLCJpc3N1ZWQiOnsiZGF0ZS1wYXJ0cyI6W1syMDI0LDFdXX0sImNvbnRhaW5lci10aXRsZS1zaG9ydCI6IiJ9LCJpc1RlbXBvcmFyeSI6ZmFsc2V9XX0=&quot;,&quot;citationItems&quot;:[{&quot;id&quot;:&quot;13be7af4-15aa-3123-aea0-bd1e8c718ae7&quot;,&quot;itemData&quot;:{&quot;type&quot;:&quot;article-journal&quot;,&quot;id&quot;:&quot;13be7af4-15aa-3123-aea0-bd1e8c718ae7&quot;,&quot;title&quot;:&quot;Global Solar Atlas Wimbledon England, United Kingdom.&quot;,&quot;author&quot;:[{&quot;family&quot;:&quot;Global Solar Atlas&quot;,&quot;given&quot;:&quot;&quot;,&quot;parse-names&quot;:false,&quot;dropping-particle&quot;:&quot;&quot;,&quot;non-dropping-particle&quot;:&quot;&quot;}],&quot;container-title&quot;:&quot;Global Solar Atlas &quot;,&quot;accessed&quot;:{&quot;date-parts&quot;:[[2024,3,30]]},&quot;URL&quot;:&quot;https://globalsolaratlas.info/detail?s=51.421479,-0.206403&amp;m=site&amp;c=51.421691,-0.20668,11&amp;pv=small,180,66,1&quot;,&quot;issued&quot;:{&quot;date-parts&quot;:[[2024,1]]},&quot;container-title-short&quot;:&quot;&quot;},&quot;isTemporary&quot;:false}]},{&quot;citationID&quot;:&quot;MENDELEY_CITATION_04e5e9d1-29f1-416c-a4d6-b8141e8d076f&quot;,&quot;properties&quot;:{&quot;noteIndex&quot;:0},&quot;isEdited&quot;:false,&quot;manualOverride&quot;:{&quot;isManuallyOverridden&quot;:false,&quot;citeprocText&quot;:&quot;(Global Solar Atlas, 2024)&quot;,&quot;manualOverrideText&quot;:&quot;&quot;},&quot;citationTag&quot;:&quot;MENDELEY_CITATION_v3_eyJjaXRhdGlvbklEIjoiTUVOREVMRVlfQ0lUQVRJT05fMDRlNWU5ZDEtMjlmMS00MTZjLWE0ZDYtYjgxNDFlOGQwNzZmIiwicHJvcGVydGllcyI6eyJub3RlSW5kZXgiOjB9LCJpc0VkaXRlZCI6ZmFsc2UsIm1hbnVhbE92ZXJyaWRlIjp7ImlzTWFudWFsbHlPdmVycmlkZGVuIjpmYWxzZSwiY2l0ZXByb2NUZXh0IjoiKEdsb2JhbCBTb2xhciBBdGxhcywgMjAyNCkiLCJtYW51YWxPdmVycmlkZVRleHQiOiIifSwiY2l0YXRpb25JdGVtcyI6W3siaWQiOiIxM2JlN2FmNC0xNWFhLTMxMjMtYWVhMC1iZDFlOGM3MThhZTciLCJpdGVtRGF0YSI6eyJ0eXBlIjoiYXJ0aWNsZS1qb3VybmFsIiwiaWQiOiIxM2JlN2FmNC0xNWFhLTMxMjMtYWVhMC1iZDFlOGM3MThhZTciLCJ0aXRsZSI6Ikdsb2JhbCBTb2xhciBBdGxhcyBXaW1ibGVkb24gRW5nbGFuZCwgVW5pdGVkIEtpbmdkb20uIiwiYXV0aG9yIjpbeyJmYW1pbHkiOiJHbG9iYWwgU29sYXIgQXRsYXMiLCJnaXZlbiI6IiIsInBhcnNlLW5hbWVzIjpmYWxzZSwiZHJvcHBpbmctcGFydGljbGUiOiIiLCJub24tZHJvcHBpbmctcGFydGljbGUiOiIifV0sImNvbnRhaW5lci10aXRsZSI6Ikdsb2JhbCBTb2xhciBBdGxhcyAiLCJhY2Nlc3NlZCI6eyJkYXRlLXBhcnRzIjpbWzIwMjQsMywzMF1dfSwiVVJMIjoiaHR0cHM6Ly9nbG9iYWxzb2xhcmF0bGFzLmluZm8vZGV0YWlsP3M9NTEuNDIxNDc5LC0wLjIwNjQwMyZtPXNpdGUmYz01MS40MjE2OTEsLTAuMjA2NjgsMTEmcHY9c21hbGwsMTgwLDY2LDEiLCJpc3N1ZWQiOnsiZGF0ZS1wYXJ0cyI6W1syMDI0LDFdXX0sImNvbnRhaW5lci10aXRsZS1zaG9ydCI6IiJ9LCJpc1RlbXBvcmFyeSI6ZmFsc2V9XX0=&quot;,&quot;citationItems&quot;:[{&quot;id&quot;:&quot;13be7af4-15aa-3123-aea0-bd1e8c718ae7&quot;,&quot;itemData&quot;:{&quot;type&quot;:&quot;article-journal&quot;,&quot;id&quot;:&quot;13be7af4-15aa-3123-aea0-bd1e8c718ae7&quot;,&quot;title&quot;:&quot;Global Solar Atlas Wimbledon England, United Kingdom.&quot;,&quot;author&quot;:[{&quot;family&quot;:&quot;Global Solar Atlas&quot;,&quot;given&quot;:&quot;&quot;,&quot;parse-names&quot;:false,&quot;dropping-particle&quot;:&quot;&quot;,&quot;non-dropping-particle&quot;:&quot;&quot;}],&quot;container-title&quot;:&quot;Global Solar Atlas &quot;,&quot;accessed&quot;:{&quot;date-parts&quot;:[[2024,3,30]]},&quot;URL&quot;:&quot;https://globalsolaratlas.info/detail?s=51.421479,-0.206403&amp;m=site&amp;c=51.421691,-0.20668,11&amp;pv=small,180,66,1&quot;,&quot;issued&quot;:{&quot;date-parts&quot;:[[2024,1]]},&quot;container-title-short&quot;:&quot;&quot;},&quot;isTemporary&quot;:false}]},{&quot;citationID&quot;:&quot;MENDELEY_CITATION_8c0bd60b-1200-4f65-9a09-bf7e2642d0a7&quot;,&quot;properties&quot;:{&quot;noteIndex&quot;:0},&quot;isEdited&quot;:false,&quot;manualOverride&quot;:{&quot;isManuallyOverridden&quot;:false,&quot;citeprocText&quot;:&quot;(Wang &lt;i&gt;et al.&lt;/i&gt;, 2017)&quot;,&quot;manualOverrideText&quot;:&quot;&quot;},&quot;citationTag&quot;:&quot;MENDELEY_CITATION_v3_eyJjaXRhdGlvbklEIjoiTUVOREVMRVlfQ0lUQVRJT05fOGMwYmQ2MGItMTIwMC00ZjY1LTlhMDktYmY3ZTI2NDJkMGE3IiwicHJvcGVydGllcyI6eyJub3RlSW5kZXgiOjB9LCJpc0VkaXRlZCI6ZmFsc2UsIm1hbnVhbE92ZXJyaWRlIjp7ImlzTWFudWFsbHlPdmVycmlkZGVuIjpmYWxzZSwiY2l0ZXByb2NUZXh0IjoiKFdhbmcgPGk+ZXQgYWwuPC9pPiwgMjAxNykiLCJtYW51YWxPdmVycmlkZVRleHQiOiIifSwiY2l0YXRpb25JdGVtcyI6W3siaWQiOiIwMzFiYjQ3ZS00Y2Q2LTM3ZDAtYjFlNS00NThjYTQ4ZmM1MGQiLCJpdGVtRGF0YSI6eyJ0eXBlIjoiYXJ0aWNsZS1qb3VybmFsIiwiaWQiOiIwMzFiYjQ3ZS00Y2Q2LTM3ZDAtYjFlNS00NThjYTQ4ZmM1MGQiLCJ0aXRsZSI6IkEgc3RhdGUgb2YgYXJ0IG9mIHJldmlldyBvbiBpbnRlcmFjdGlvbnMgYmV0d2VlbiBlbmVyZ3kgcGVyZm9ybWFuY2UgYW5kIGluZG9vciBlbnZpcm9ubWVudCBxdWFsaXR5IGluIFBhc3NpdmUgSG91c2UgYnVpbGRpbmdzIiwiYXV0aG9yIjpbeyJmYW1pbHkiOiJXYW5nIiwiZ2l2ZW4iOiJZYW5nIiwicGFyc2UtbmFtZXMiOmZhbHNlLCJkcm9wcGluZy1wYXJ0aWNsZSI6IiIsIm5vbi1kcm9wcGluZy1wYXJ0aWNsZSI6IiJ9LHsiZmFtaWx5IjoiS3Vja2Vsa29ybiIsImdpdmVuIjoiSmVucyIsInBhcnNlLW5hbWVzIjpmYWxzZSwiZHJvcHBpbmctcGFydGljbGUiOiIiLCJub24tZHJvcHBpbmctcGFydGljbGUiOiIifSx7ImZhbWlseSI6IlpoYW8iLCJnaXZlbiI6IkZ1LVl1biIsInBhcnNlLW5hbWVzIjpmYWxzZSwiZHJvcHBpbmctcGFydGljbGUiOiIiLCJub24tZHJvcHBpbmctcGFydGljbGUiOiIifSx7ImZhbWlseSI6IlNwbGlldGhvZmYiLCJnaXZlbiI6IkhhcnRtdXQiLCJwYXJzZS1uYW1lcyI6ZmFsc2UsImRyb3BwaW5nLXBhcnRpY2xlIjoiIiwibm9uLWRyb3BwaW5nLXBhcnRpY2xlIjoiIn0seyJmYW1pbHkiOiJMYW5nIiwiZ2l2ZW4iOiJXZXJuZXIiLCJwYXJzZS1uYW1lcyI6ZmFsc2UsImRyb3BwaW5nLXBhcnRpY2xlIjoiIiwibm9uLWRyb3BwaW5nLXBhcnRpY2xlIjoiIn1dLCJjb250YWluZXItdGl0bGUiOiJSZW5ld2FibGUgYW5kIFN1c3RhaW5hYmxlIEVuZXJneSBSZXZpZXdzIiwiSVNTTiI6IjEzNjQtMDMyMSIsImlzc3VlZCI6eyJkYXRlLXBhcnRzIjpbWzIwMTddXX0sInBhZ2UiOiIxMzAzLTEzMTkiLCJwdWJsaXNoZXIiOiJFbHNldmllciIsInZvbHVtZSI6IjcyIiwiY29udGFpbmVyLXRpdGxlLXNob3J0IjoiIn0sImlzVGVtcG9yYXJ5IjpmYWxzZX1dfQ==&quot;,&quot;citationItems&quot;:[{&quot;id&quot;:&quot;031bb47e-4cd6-37d0-b1e5-458ca48fc50d&quot;,&quot;itemData&quot;:{&quot;type&quot;:&quot;article-journal&quot;,&quot;id&quot;:&quot;031bb47e-4cd6-37d0-b1e5-458ca48fc50d&quot;,&quot;title&quot;:&quot;A state of art of review on interactions between energy performance and indoor environment quality in Passive House buildings&quot;,&quot;author&quot;:[{&quot;family&quot;:&quot;Wang&quot;,&quot;given&quot;:&quot;Yang&quot;,&quot;parse-names&quot;:false,&quot;dropping-particle&quot;:&quot;&quot;,&quot;non-dropping-particle&quot;:&quot;&quot;},{&quot;family&quot;:&quot;Kuckelkorn&quot;,&quot;given&quot;:&quot;Jens&quot;,&quot;parse-names&quot;:false,&quot;dropping-particle&quot;:&quot;&quot;,&quot;non-dropping-particle&quot;:&quot;&quot;},{&quot;family&quot;:&quot;Zhao&quot;,&quot;given&quot;:&quot;Fu-Yun&quot;,&quot;parse-names&quot;:false,&quot;dropping-particle&quot;:&quot;&quot;,&quot;non-dropping-particle&quot;:&quot;&quot;},{&quot;family&quot;:&quot;Spliethoff&quot;,&quot;given&quot;:&quot;Hartmut&quot;,&quot;parse-names&quot;:false,&quot;dropping-particle&quot;:&quot;&quot;,&quot;non-dropping-particle&quot;:&quot;&quot;},{&quot;family&quot;:&quot;Lang&quot;,&quot;given&quot;:&quot;Werner&quot;,&quot;parse-names&quot;:false,&quot;dropping-particle&quot;:&quot;&quot;,&quot;non-dropping-particle&quot;:&quot;&quot;}],&quot;container-title&quot;:&quot;Renewable and Sustainable Energy Reviews&quot;,&quot;ISSN&quot;:&quot;1364-0321&quot;,&quot;issued&quot;:{&quot;date-parts&quot;:[[2017]]},&quot;page&quot;:&quot;1303-1319&quot;,&quot;publisher&quot;:&quot;Elsevier&quot;,&quot;volume&quot;:&quot;72&quot;,&quot;container-title-short&quot;:&quot;&quot;},&quot;isTemporary&quot;:false}]},{&quot;citationID&quot;:&quot;MENDELEY_CITATION_9a3732b5-ea3a-4eec-8268-8b33c34acdc0&quot;,&quot;properties&quot;:{&quot;noteIndex&quot;:0},&quot;isEdited&quot;:false,&quot;manualOverride&quot;:{&quot;isManuallyOverridden&quot;:false,&quot;citeprocText&quot;:&quot;(Klunne, 2004)&quot;,&quot;manualOverrideText&quot;:&quot;&quot;},&quot;citationTag&quot;:&quot;MENDELEY_CITATION_v3_eyJjaXRhdGlvbklEIjoiTUVOREVMRVlfQ0lUQVRJT05fOWEzNzMyYjUtZWEzYS00ZWVjLTgyNjgtOGIzM2MzNGFjZGMwIiwicHJvcGVydGllcyI6eyJub3RlSW5kZXgiOjB9LCJpc0VkaXRlZCI6ZmFsc2UsIm1hbnVhbE92ZXJyaWRlIjp7ImlzTWFudWFsbHlPdmVycmlkZGVuIjpmYWxzZSwiY2l0ZXByb2NUZXh0IjoiKEtsdW5uZSwgMjAwNCkiLCJtYW51YWxPdmVycmlkZVRleHQiOiIifSwiY2l0YXRpb25JdGVtcyI6W3siaWQiOiJkMDRlMjQzZS01ZWU5LTNhYTctOTgwMS1iOWE5N2Q2ZjFiMjgiLCJpdGVtRGF0YSI6eyJ0eXBlIjoiYXJ0aWNsZS1qb3VybmFsIiwiaWQiOiJkMDRlMjQzZS01ZWU5LTNhYTctOTgwMS1iOWE5N2Q2ZjFiMjgiLCJ0aXRsZSI6IkltcHJvdmVkIHF1YWxpdHkgb2YgbGlmZSB0aHJvdWdoIHBhc3NpdmUgc29sYXIgZGVzaWduIiwiYXV0aG9yIjpbeyJmYW1pbHkiOiJLbHVubmUiLCJnaXZlbiI6IldpbSIsInBhcnNlLW5hbWVzIjpmYWxzZSwiZHJvcHBpbmctcGFydGljbGUiOiIiLCJub24tZHJvcHBpbmctcGFydGljbGUiOiIifV0sImNvbnRhaW5lci10aXRsZSI6IkxlYWRpbmcgYXJjaGl0ZWN0dXJlIGFuZCBkZXNpZ24iLCJpc3N1ZWQiOnsiZGF0ZS1wYXJ0cyI6W1syMDA0XV19LCJwYWdlIjoiNTctNjAiLCJjb250YWluZXItdGl0bGUtc2hvcnQiOiIifSwiaXNUZW1wb3JhcnkiOmZhbHNlfV19&quot;,&quot;citationItems&quot;:[{&quot;id&quot;:&quot;d04e243e-5ee9-3aa7-9801-b9a97d6f1b28&quot;,&quot;itemData&quot;:{&quot;type&quot;:&quot;article-journal&quot;,&quot;id&quot;:&quot;d04e243e-5ee9-3aa7-9801-b9a97d6f1b28&quot;,&quot;title&quot;:&quot;Improved quality of life through passive solar design&quot;,&quot;author&quot;:[{&quot;family&quot;:&quot;Klunne&quot;,&quot;given&quot;:&quot;Wim&quot;,&quot;parse-names&quot;:false,&quot;dropping-particle&quot;:&quot;&quot;,&quot;non-dropping-particle&quot;:&quot;&quot;}],&quot;container-title&quot;:&quot;Leading architecture and design&quot;,&quot;issued&quot;:{&quot;date-parts&quot;:[[2004]]},&quot;page&quot;:&quot;57-60&quot;,&quot;container-title-short&quot;:&quot;&quot;},&quot;isTemporary&quot;:false}]},{&quot;citationID&quot;:&quot;MENDELEY_CITATION_19e56058-6eb2-4d1c-9fac-e7ec628ce6df&quot;,&quot;properties&quot;:{&quot;noteIndex&quot;:0},&quot;isEdited&quot;:false,&quot;manualOverride&quot;:{&quot;isManuallyOverridden&quot;:false,&quot;citeprocText&quot;:&quot;(Wang &lt;i&gt;et al.&lt;/i&gt;, 2017)&quot;,&quot;manualOverrideText&quot;:&quot;&quot;},&quot;citationTag&quot;:&quot;MENDELEY_CITATION_v3_eyJjaXRhdGlvbklEIjoiTUVOREVMRVlfQ0lUQVRJT05fMTllNTYwNTgtNmViMi00ZDFjLTlmYWMtZTdlYzYyOGNlNmRmIiwicHJvcGVydGllcyI6eyJub3RlSW5kZXgiOjB9LCJpc0VkaXRlZCI6ZmFsc2UsIm1hbnVhbE92ZXJyaWRlIjp7ImlzTWFudWFsbHlPdmVycmlkZGVuIjpmYWxzZSwiY2l0ZXByb2NUZXh0IjoiKFdhbmcgPGk+ZXQgYWwuPC9pPiwgMjAxNykiLCJtYW51YWxPdmVycmlkZVRleHQiOiIifSwiY2l0YXRpb25JdGVtcyI6W3siaWQiOiIwMzFiYjQ3ZS00Y2Q2LTM3ZDAtYjFlNS00NThjYTQ4ZmM1MGQiLCJpdGVtRGF0YSI6eyJ0eXBlIjoiYXJ0aWNsZS1qb3VybmFsIiwiaWQiOiIwMzFiYjQ3ZS00Y2Q2LTM3ZDAtYjFlNS00NThjYTQ4ZmM1MGQiLCJ0aXRsZSI6IkEgc3RhdGUgb2YgYXJ0IG9mIHJldmlldyBvbiBpbnRlcmFjdGlvbnMgYmV0d2VlbiBlbmVyZ3kgcGVyZm9ybWFuY2UgYW5kIGluZG9vciBlbnZpcm9ubWVudCBxdWFsaXR5IGluIFBhc3NpdmUgSG91c2UgYnVpbGRpbmdzIiwiYXV0aG9yIjpbeyJmYW1pbHkiOiJXYW5nIiwiZ2l2ZW4iOiJZYW5nIiwicGFyc2UtbmFtZXMiOmZhbHNlLCJkcm9wcGluZy1wYXJ0aWNsZSI6IiIsIm5vbi1kcm9wcGluZy1wYXJ0aWNsZSI6IiJ9LHsiZmFtaWx5IjoiS3Vja2Vsa29ybiIsImdpdmVuIjoiSmVucyIsInBhcnNlLW5hbWVzIjpmYWxzZSwiZHJvcHBpbmctcGFydGljbGUiOiIiLCJub24tZHJvcHBpbmctcGFydGljbGUiOiIifSx7ImZhbWlseSI6IlpoYW8iLCJnaXZlbiI6IkZ1LVl1biIsInBhcnNlLW5hbWVzIjpmYWxzZSwiZHJvcHBpbmctcGFydGljbGUiOiIiLCJub24tZHJvcHBpbmctcGFydGljbGUiOiIifSx7ImZhbWlseSI6IlNwbGlldGhvZmYiLCJnaXZlbiI6IkhhcnRtdXQiLCJwYXJzZS1uYW1lcyI6ZmFsc2UsImRyb3BwaW5nLXBhcnRpY2xlIjoiIiwibm9uLWRyb3BwaW5nLXBhcnRpY2xlIjoiIn0seyJmYW1pbHkiOiJMYW5nIiwiZ2l2ZW4iOiJXZXJuZXIiLCJwYXJzZS1uYW1lcyI6ZmFsc2UsImRyb3BwaW5nLXBhcnRpY2xlIjoiIiwibm9uLWRyb3BwaW5nLXBhcnRpY2xlIjoiIn1dLCJjb250YWluZXItdGl0bGUiOiJSZW5ld2FibGUgYW5kIFN1c3RhaW5hYmxlIEVuZXJneSBSZXZpZXdzIiwiSVNTTiI6IjEzNjQtMDMyMSIsImlzc3VlZCI6eyJkYXRlLXBhcnRzIjpbWzIwMTddXX0sInBhZ2UiOiIxMzAzLTEzMTkiLCJwdWJsaXNoZXIiOiJFbHNldmllciIsInZvbHVtZSI6IjcyIiwiY29udGFpbmVyLXRpdGxlLXNob3J0IjoiIn0sImlzVGVtcG9yYXJ5IjpmYWxzZX1dfQ==&quot;,&quot;citationItems&quot;:[{&quot;id&quot;:&quot;031bb47e-4cd6-37d0-b1e5-458ca48fc50d&quot;,&quot;itemData&quot;:{&quot;type&quot;:&quot;article-journal&quot;,&quot;id&quot;:&quot;031bb47e-4cd6-37d0-b1e5-458ca48fc50d&quot;,&quot;title&quot;:&quot;A state of art of review on interactions between energy performance and indoor environment quality in Passive House buildings&quot;,&quot;author&quot;:[{&quot;family&quot;:&quot;Wang&quot;,&quot;given&quot;:&quot;Yang&quot;,&quot;parse-names&quot;:false,&quot;dropping-particle&quot;:&quot;&quot;,&quot;non-dropping-particle&quot;:&quot;&quot;},{&quot;family&quot;:&quot;Kuckelkorn&quot;,&quot;given&quot;:&quot;Jens&quot;,&quot;parse-names&quot;:false,&quot;dropping-particle&quot;:&quot;&quot;,&quot;non-dropping-particle&quot;:&quot;&quot;},{&quot;family&quot;:&quot;Zhao&quot;,&quot;given&quot;:&quot;Fu-Yun&quot;,&quot;parse-names&quot;:false,&quot;dropping-particle&quot;:&quot;&quot;,&quot;non-dropping-particle&quot;:&quot;&quot;},{&quot;family&quot;:&quot;Spliethoff&quot;,&quot;given&quot;:&quot;Hartmut&quot;,&quot;parse-names&quot;:false,&quot;dropping-particle&quot;:&quot;&quot;,&quot;non-dropping-particle&quot;:&quot;&quot;},{&quot;family&quot;:&quot;Lang&quot;,&quot;given&quot;:&quot;Werner&quot;,&quot;parse-names&quot;:false,&quot;dropping-particle&quot;:&quot;&quot;,&quot;non-dropping-particle&quot;:&quot;&quot;}],&quot;container-title&quot;:&quot;Renewable and Sustainable Energy Reviews&quot;,&quot;ISSN&quot;:&quot;1364-0321&quot;,&quot;issued&quot;:{&quot;date-parts&quot;:[[2017]]},&quot;page&quot;:&quot;1303-1319&quot;,&quot;publisher&quot;:&quot;Elsevier&quot;,&quot;volume&quot;:&quot;72&quot;,&quot;container-title-short&quot;:&quot;&quot;},&quot;isTemporary&quot;:false}]},{&quot;citationID&quot;:&quot;MENDELEY_CITATION_e2e69522-79bb-4ad2-9d69-fc33889d1732&quot;,&quot;properties&quot;:{&quot;noteIndex&quot;:0},&quot;isEdited&quot;:false,&quot;manualOverride&quot;:{&quot;isManuallyOverridden&quot;:false,&quot;citeprocText&quot;:&quot;(Klunne, 2004)&quot;,&quot;manualOverrideText&quot;:&quot;&quot;},&quot;citationTag&quot;:&quot;MENDELEY_CITATION_v3_eyJjaXRhdGlvbklEIjoiTUVOREVMRVlfQ0lUQVRJT05fZTJlNjk1MjItNzliYi00YWQyLTlkNjktZmMzMzg4OWQxNzMyIiwicHJvcGVydGllcyI6eyJub3RlSW5kZXgiOjB9LCJpc0VkaXRlZCI6ZmFsc2UsIm1hbnVhbE92ZXJyaWRlIjp7ImlzTWFudWFsbHlPdmVycmlkZGVuIjpmYWxzZSwiY2l0ZXByb2NUZXh0IjoiKEtsdW5uZSwgMjAwNCkiLCJtYW51YWxPdmVycmlkZVRleHQiOiIifSwiY2l0YXRpb25JdGVtcyI6W3siaWQiOiJkMDRlMjQzZS01ZWU5LTNhYTctOTgwMS1iOWE5N2Q2ZjFiMjgiLCJpdGVtRGF0YSI6eyJ0eXBlIjoiYXJ0aWNsZS1qb3VybmFsIiwiaWQiOiJkMDRlMjQzZS01ZWU5LTNhYTctOTgwMS1iOWE5N2Q2ZjFiMjgiLCJ0aXRsZSI6IkltcHJvdmVkIHF1YWxpdHkgb2YgbGlmZSB0aHJvdWdoIHBhc3NpdmUgc29sYXIgZGVzaWduIiwiYXV0aG9yIjpbeyJmYW1pbHkiOiJLbHVubmUiLCJnaXZlbiI6IldpbSIsInBhcnNlLW5hbWVzIjpmYWxzZSwiZHJvcHBpbmctcGFydGljbGUiOiIiLCJub24tZHJvcHBpbmctcGFydGljbGUiOiIifV0sImNvbnRhaW5lci10aXRsZSI6IkxlYWRpbmcgYXJjaGl0ZWN0dXJlIGFuZCBkZXNpZ24iLCJpc3N1ZWQiOnsiZGF0ZS1wYXJ0cyI6W1syMDA0XV19LCJwYWdlIjoiNTctNjAiLCJjb250YWluZXItdGl0bGUtc2hvcnQiOiIifSwiaXNUZW1wb3JhcnkiOmZhbHNlfV19&quot;,&quot;citationItems&quot;:[{&quot;id&quot;:&quot;d04e243e-5ee9-3aa7-9801-b9a97d6f1b28&quot;,&quot;itemData&quot;:{&quot;type&quot;:&quot;article-journal&quot;,&quot;id&quot;:&quot;d04e243e-5ee9-3aa7-9801-b9a97d6f1b28&quot;,&quot;title&quot;:&quot;Improved quality of life through passive solar design&quot;,&quot;author&quot;:[{&quot;family&quot;:&quot;Klunne&quot;,&quot;given&quot;:&quot;Wim&quot;,&quot;parse-names&quot;:false,&quot;dropping-particle&quot;:&quot;&quot;,&quot;non-dropping-particle&quot;:&quot;&quot;}],&quot;container-title&quot;:&quot;Leading architecture and design&quot;,&quot;issued&quot;:{&quot;date-parts&quot;:[[2004]]},&quot;page&quot;:&quot;57-60&quot;,&quot;container-title-short&quot;:&quot;&quot;},&quot;isTemporary&quot;:false}]},{&quot;citationID&quot;:&quot;MENDELEY_CITATION_d267c356-5e99-41f2-991e-9f8da627b261&quot;,&quot;properties&quot;:{&quot;noteIndex&quot;:0},&quot;isEdited&quot;:false,&quot;manualOverride&quot;:{&quot;isManuallyOverridden&quot;:false,&quot;citeprocText&quot;:&quot;(Klunne, 2004)&quot;,&quot;manualOverrideText&quot;:&quot;&quot;},&quot;citationTag&quot;:&quot;MENDELEY_CITATION_v3_eyJjaXRhdGlvbklEIjoiTUVOREVMRVlfQ0lUQVRJT05fZDI2N2MzNTYtNWU5OS00MWYyLTk5MWUtOWY4ZGE2MjdiMjYxIiwicHJvcGVydGllcyI6eyJub3RlSW5kZXgiOjB9LCJpc0VkaXRlZCI6ZmFsc2UsIm1hbnVhbE92ZXJyaWRlIjp7ImlzTWFudWFsbHlPdmVycmlkZGVuIjpmYWxzZSwiY2l0ZXByb2NUZXh0IjoiKEtsdW5uZSwgMjAwNCkiLCJtYW51YWxPdmVycmlkZVRleHQiOiIifSwiY2l0YXRpb25JdGVtcyI6W3siaWQiOiJkMDRlMjQzZS01ZWU5LTNhYTctOTgwMS1iOWE5N2Q2ZjFiMjgiLCJpdGVtRGF0YSI6eyJ0eXBlIjoiYXJ0aWNsZS1qb3VybmFsIiwiaWQiOiJkMDRlMjQzZS01ZWU5LTNhYTctOTgwMS1iOWE5N2Q2ZjFiMjgiLCJ0aXRsZSI6IkltcHJvdmVkIHF1YWxpdHkgb2YgbGlmZSB0aHJvdWdoIHBhc3NpdmUgc29sYXIgZGVzaWduIiwiYXV0aG9yIjpbeyJmYW1pbHkiOiJLbHVubmUiLCJnaXZlbiI6IldpbSIsInBhcnNlLW5hbWVzIjpmYWxzZSwiZHJvcHBpbmctcGFydGljbGUiOiIiLCJub24tZHJvcHBpbmctcGFydGljbGUiOiIifV0sImNvbnRhaW5lci10aXRsZSI6IkxlYWRpbmcgYXJjaGl0ZWN0dXJlIGFuZCBkZXNpZ24iLCJpc3N1ZWQiOnsiZGF0ZS1wYXJ0cyI6W1syMDA0XV19LCJwYWdlIjoiNTctNjAiLCJjb250YWluZXItdGl0bGUtc2hvcnQiOiIifSwiaXNUZW1wb3JhcnkiOmZhbHNlfV19&quot;,&quot;citationItems&quot;:[{&quot;id&quot;:&quot;d04e243e-5ee9-3aa7-9801-b9a97d6f1b28&quot;,&quot;itemData&quot;:{&quot;type&quot;:&quot;article-journal&quot;,&quot;id&quot;:&quot;d04e243e-5ee9-3aa7-9801-b9a97d6f1b28&quot;,&quot;title&quot;:&quot;Improved quality of life through passive solar design&quot;,&quot;author&quot;:[{&quot;family&quot;:&quot;Klunne&quot;,&quot;given&quot;:&quot;Wim&quot;,&quot;parse-names&quot;:false,&quot;dropping-particle&quot;:&quot;&quot;,&quot;non-dropping-particle&quot;:&quot;&quot;}],&quot;container-title&quot;:&quot;Leading architecture and design&quot;,&quot;issued&quot;:{&quot;date-parts&quot;:[[2004]]},&quot;page&quot;:&quot;57-60&quot;,&quot;container-title-short&quot;:&quot;&quot;},&quot;isTemporary&quot;:false}]},{&quot;citationID&quot;:&quot;MENDELEY_CITATION_b36dfcd1-833e-486a-8c2a-386bd19f5b43&quot;,&quot;properties&quot;:{&quot;noteIndex&quot;:0},&quot;isEdited&quot;:false,&quot;manualOverride&quot;:{&quot;isManuallyOverridden&quot;:false,&quot;citeprocText&quot;:&quot;(Klunne, 2004)&quot;,&quot;manualOverrideText&quot;:&quot;&quot;},&quot;citationTag&quot;:&quot;MENDELEY_CITATION_v3_eyJjaXRhdGlvbklEIjoiTUVOREVMRVlfQ0lUQVRJT05fYjM2ZGZjZDEtODMzZS00ODZhLThjMmEtMzg2YmQxOWY1YjQzIiwicHJvcGVydGllcyI6eyJub3RlSW5kZXgiOjB9LCJpc0VkaXRlZCI6ZmFsc2UsIm1hbnVhbE92ZXJyaWRlIjp7ImlzTWFudWFsbHlPdmVycmlkZGVuIjpmYWxzZSwiY2l0ZXByb2NUZXh0IjoiKEtsdW5uZSwgMjAwNCkiLCJtYW51YWxPdmVycmlkZVRleHQiOiIifSwiY2l0YXRpb25JdGVtcyI6W3siaWQiOiJkMDRlMjQzZS01ZWU5LTNhYTctOTgwMS1iOWE5N2Q2ZjFiMjgiLCJpdGVtRGF0YSI6eyJ0eXBlIjoiYXJ0aWNsZS1qb3VybmFsIiwiaWQiOiJkMDRlMjQzZS01ZWU5LTNhYTctOTgwMS1iOWE5N2Q2ZjFiMjgiLCJ0aXRsZSI6IkltcHJvdmVkIHF1YWxpdHkgb2YgbGlmZSB0aHJvdWdoIHBhc3NpdmUgc29sYXIgZGVzaWduIiwiYXV0aG9yIjpbeyJmYW1pbHkiOiJLbHVubmUiLCJnaXZlbiI6IldpbSIsInBhcnNlLW5hbWVzIjpmYWxzZSwiZHJvcHBpbmctcGFydGljbGUiOiIiLCJub24tZHJvcHBpbmctcGFydGljbGUiOiIifV0sImNvbnRhaW5lci10aXRsZSI6IkxlYWRpbmcgYXJjaGl0ZWN0dXJlIGFuZCBkZXNpZ24iLCJpc3N1ZWQiOnsiZGF0ZS1wYXJ0cyI6W1syMDA0XV19LCJwYWdlIjoiNTctNjAiLCJjb250YWluZXItdGl0bGUtc2hvcnQiOiIifSwiaXNUZW1wb3JhcnkiOmZhbHNlfV19&quot;,&quot;citationItems&quot;:[{&quot;id&quot;:&quot;d04e243e-5ee9-3aa7-9801-b9a97d6f1b28&quot;,&quot;itemData&quot;:{&quot;type&quot;:&quot;article-journal&quot;,&quot;id&quot;:&quot;d04e243e-5ee9-3aa7-9801-b9a97d6f1b28&quot;,&quot;title&quot;:&quot;Improved quality of life through passive solar design&quot;,&quot;author&quot;:[{&quot;family&quot;:&quot;Klunne&quot;,&quot;given&quot;:&quot;Wim&quot;,&quot;parse-names&quot;:false,&quot;dropping-particle&quot;:&quot;&quot;,&quot;non-dropping-particle&quot;:&quot;&quot;}],&quot;container-title&quot;:&quot;Leading architecture and design&quot;,&quot;issued&quot;:{&quot;date-parts&quot;:[[2004]]},&quot;page&quot;:&quot;57-60&quot;,&quot;container-title-short&quot;:&quot;&quot;},&quot;isTemporary&quot;:false}]},{&quot;citationID&quot;:&quot;MENDELEY_CITATION_16aef8ca-cb99-4d53-a159-33b1522dcec1&quot;,&quot;properties&quot;:{&quot;noteIndex&quot;:0},&quot;isEdited&quot;:false,&quot;manualOverride&quot;:{&quot;isManuallyOverridden&quot;:false,&quot;citeprocText&quot;:&quot;(Klunne, 2004)&quot;,&quot;manualOverrideText&quot;:&quot;&quot;},&quot;citationTag&quot;:&quot;MENDELEY_CITATION_v3_eyJjaXRhdGlvbklEIjoiTUVOREVMRVlfQ0lUQVRJT05fMTZhZWY4Y2EtY2I5OS00ZDUzLWExNTktMzNiMTUyMmRjZWMxIiwicHJvcGVydGllcyI6eyJub3RlSW5kZXgiOjB9LCJpc0VkaXRlZCI6ZmFsc2UsIm1hbnVhbE92ZXJyaWRlIjp7ImlzTWFudWFsbHlPdmVycmlkZGVuIjpmYWxzZSwiY2l0ZXByb2NUZXh0IjoiKEtsdW5uZSwgMjAwNCkiLCJtYW51YWxPdmVycmlkZVRleHQiOiIifSwiY2l0YXRpb25JdGVtcyI6W3siaWQiOiJkMDRlMjQzZS01ZWU5LTNhYTctOTgwMS1iOWE5N2Q2ZjFiMjgiLCJpdGVtRGF0YSI6eyJ0eXBlIjoiYXJ0aWNsZS1qb3VybmFsIiwiaWQiOiJkMDRlMjQzZS01ZWU5LTNhYTctOTgwMS1iOWE5N2Q2ZjFiMjgiLCJ0aXRsZSI6IkltcHJvdmVkIHF1YWxpdHkgb2YgbGlmZSB0aHJvdWdoIHBhc3NpdmUgc29sYXIgZGVzaWduIiwiYXV0aG9yIjpbeyJmYW1pbHkiOiJLbHVubmUiLCJnaXZlbiI6IldpbSIsInBhcnNlLW5hbWVzIjpmYWxzZSwiZHJvcHBpbmctcGFydGljbGUiOiIiLCJub24tZHJvcHBpbmctcGFydGljbGUiOiIifV0sImNvbnRhaW5lci10aXRsZSI6IkxlYWRpbmcgYXJjaGl0ZWN0dXJlIGFuZCBkZXNpZ24iLCJpc3N1ZWQiOnsiZGF0ZS1wYXJ0cyI6W1syMDA0XV19LCJwYWdlIjoiNTctNjAiLCJjb250YWluZXItdGl0bGUtc2hvcnQiOiIifSwiaXNUZW1wb3JhcnkiOmZhbHNlfV19&quot;,&quot;citationItems&quot;:[{&quot;id&quot;:&quot;d04e243e-5ee9-3aa7-9801-b9a97d6f1b28&quot;,&quot;itemData&quot;:{&quot;type&quot;:&quot;article-journal&quot;,&quot;id&quot;:&quot;d04e243e-5ee9-3aa7-9801-b9a97d6f1b28&quot;,&quot;title&quot;:&quot;Improved quality of life through passive solar design&quot;,&quot;author&quot;:[{&quot;family&quot;:&quot;Klunne&quot;,&quot;given&quot;:&quot;Wim&quot;,&quot;parse-names&quot;:false,&quot;dropping-particle&quot;:&quot;&quot;,&quot;non-dropping-particle&quot;:&quot;&quot;}],&quot;container-title&quot;:&quot;Leading architecture and design&quot;,&quot;issued&quot;:{&quot;date-parts&quot;:[[2004]]},&quot;page&quot;:&quot;57-60&quot;,&quot;container-title-short&quot;:&quot;&quot;},&quot;isTemporary&quot;:false}]},{&quot;citationID&quot;:&quot;MENDELEY_CITATION_df0dd799-e607-4a41-a92c-7988ca578e2e&quot;,&quot;properties&quot;:{&quot;noteIndex&quot;:0},&quot;isEdited&quot;:false,&quot;manualOverride&quot;:{&quot;isManuallyOverridden&quot;:false,&quot;citeprocText&quot;:&quot;(AutoCAD 3D, 2024)&quot;,&quot;manualOverrideText&quot;:&quot;&quot;},&quot;citationTag&quot;:&quot;MENDELEY_CITATION_v3_eyJjaXRhdGlvbklEIjoiTUVOREVMRVlfQ0lUQVRJT05fZGYwZGQ3OTktZTYwNy00YTQxLWE5MmMtNzk4OGNhNTc4ZTJlIiwicHJvcGVydGllcyI6eyJub3RlSW5kZXgiOjB9LCJpc0VkaXRlZCI6ZmFsc2UsIm1hbnVhbE92ZXJyaWRlIjp7ImlzTWFudWFsbHlPdmVycmlkZGVuIjpmYWxzZSwiY2l0ZXByb2NUZXh0IjoiKEF1dG9DQUQgM0QsIDIwMjQpIiwibWFudWFsT3ZlcnJpZGVUZXh0IjoiIn0sImNpdGF0aW9uSXRlbXMiOlt7ImlkIjoiMmNmNTc3OGEtYjhmZS0zNzMxLWEwNDktOWRmYTA3MTJkNjdhIiwiaXRlbURhdGEiOnsidHlwZSI6ImFydGljbGUiLCJpZCI6IjJjZjU3NzhhLWI4ZmUtMzczMS1hMDQ5LTlkZmEwNzEyZDY3YSIsInRpdGxlIjoiUGFzc2l2ZSBTb2xhciBIZWF0aW5nIEhvdXNlIERlc2lnbiAiLCJhdXRob3IiOlt7ImZhbWlseSI6IkF1dG9DQUQgM0QiLCJnaXZlbiI6IiIsInBhcnNlLW5hbWVzIjpmYWxzZSwiZHJvcHBpbmctcGFydGljbGUiOiIiLCJub24tZHJvcHBpbmctcGFydGljbGUiOiIifV0sIm51bWJlciI6IjIwMjIiLCJpc3N1ZWQiOnsiZGF0ZS1wYXJ0cyI6W1syMDI0LDNdXX0sInB1Ymxpc2hlciI6IkF1dG9DQUQiLCJjb250YWluZXItdGl0bGUtc2hvcnQiOiIifSwiaXNUZW1wb3JhcnkiOmZhbHNlfV19&quot;,&quot;citationItems&quot;:[{&quot;id&quot;:&quot;2cf5778a-b8fe-3731-a049-9dfa0712d67a&quot;,&quot;itemData&quot;:{&quot;type&quot;:&quot;article&quot;,&quot;id&quot;:&quot;2cf5778a-b8fe-3731-a049-9dfa0712d67a&quot;,&quot;title&quot;:&quot;Passive Solar Heating House Design &quot;,&quot;author&quot;:[{&quot;family&quot;:&quot;AutoCAD 3D&quot;,&quot;given&quot;:&quot;&quot;,&quot;parse-names&quot;:false,&quot;dropping-particle&quot;:&quot;&quot;,&quot;non-dropping-particle&quot;:&quot;&quot;}],&quot;number&quot;:&quot;2022&quot;,&quot;issued&quot;:{&quot;date-parts&quot;:[[2024,3]]},&quot;publisher&quot;:&quot;AutoCAD&quot;,&quot;container-title-short&quot;:&quot;&quot;},&quot;isTemporary&quot;:false}]},{&quot;citationID&quot;:&quot;MENDELEY_CITATION_8b7d2d21-8b02-4a89-9cb4-373ab0da74d9&quot;,&quot;properties&quot;:{&quot;noteIndex&quot;:0},&quot;isEdited&quot;:false,&quot;manualOverride&quot;:{&quot;isManuallyOverridden&quot;:false,&quot;citeprocText&quot;:&quot;(AutoCAD 3D, 2024)&quot;,&quot;manualOverrideText&quot;:&quot;&quot;},&quot;citationTag&quot;:&quot;MENDELEY_CITATION_v3_eyJjaXRhdGlvbklEIjoiTUVOREVMRVlfQ0lUQVRJT05fOGI3ZDJkMjEtOGIwMi00YTg5LTljYjQtMzczYWIwZGE3NGQ5IiwicHJvcGVydGllcyI6eyJub3RlSW5kZXgiOjB9LCJpc0VkaXRlZCI6ZmFsc2UsIm1hbnVhbE92ZXJyaWRlIjp7ImlzTWFudWFsbHlPdmVycmlkZGVuIjpmYWxzZSwiY2l0ZXByb2NUZXh0IjoiKEF1dG9DQUQgM0QsIDIwMjQpIiwibWFudWFsT3ZlcnJpZGVUZXh0IjoiIn0sImNpdGF0aW9uSXRlbXMiOlt7ImlkIjoiMmNmNTc3OGEtYjhmZS0zNzMxLWEwNDktOWRmYTA3MTJkNjdhIiwiaXRlbURhdGEiOnsidHlwZSI6ImFydGljbGUiLCJpZCI6IjJjZjU3NzhhLWI4ZmUtMzczMS1hMDQ5LTlkZmEwNzEyZDY3YSIsInRpdGxlIjoiUGFzc2l2ZSBTb2xhciBIZWF0aW5nIEhvdXNlIERlc2lnbiAiLCJhdXRob3IiOlt7ImZhbWlseSI6IkF1dG9DQUQgM0QiLCJnaXZlbiI6IiIsInBhcnNlLW5hbWVzIjpmYWxzZSwiZHJvcHBpbmctcGFydGljbGUiOiIiLCJub24tZHJvcHBpbmctcGFydGljbGUiOiIifV0sIm51bWJlciI6IjIwMjIiLCJpc3N1ZWQiOnsiZGF0ZS1wYXJ0cyI6W1syMDI0LDNdXX0sInB1Ymxpc2hlciI6IkF1dG9DQUQiLCJjb250YWluZXItdGl0bGUtc2hvcnQiOiIifSwiaXNUZW1wb3JhcnkiOmZhbHNlfV19&quot;,&quot;citationItems&quot;:[{&quot;id&quot;:&quot;2cf5778a-b8fe-3731-a049-9dfa0712d67a&quot;,&quot;itemData&quot;:{&quot;type&quot;:&quot;article&quot;,&quot;id&quot;:&quot;2cf5778a-b8fe-3731-a049-9dfa0712d67a&quot;,&quot;title&quot;:&quot;Passive Solar Heating House Design &quot;,&quot;author&quot;:[{&quot;family&quot;:&quot;AutoCAD 3D&quot;,&quot;given&quot;:&quot;&quot;,&quot;parse-names&quot;:false,&quot;dropping-particle&quot;:&quot;&quot;,&quot;non-dropping-particle&quot;:&quot;&quot;}],&quot;number&quot;:&quot;2022&quot;,&quot;issued&quot;:{&quot;date-parts&quot;:[[2024,3]]},&quot;publisher&quot;:&quot;AutoCAD&quot;,&quot;container-title-short&quot;:&quot;&quot;},&quot;isTemporary&quot;:false}]},{&quot;citationID&quot;:&quot;MENDELEY_CITATION_04bf008f-daeb-43fa-bde4-5a2da9db56d5&quot;,&quot;properties&quot;:{&quot;noteIndex&quot;:0},&quot;isEdited&quot;:false,&quot;manualOverride&quot;:{&quot;isManuallyOverridden&quot;:false,&quot;citeprocText&quot;:&quot;(AutoCAD 3D, 2024)&quot;,&quot;manualOverrideText&quot;:&quot;&quot;},&quot;citationTag&quot;:&quot;MENDELEY_CITATION_v3_eyJjaXRhdGlvbklEIjoiTUVOREVMRVlfQ0lUQVRJT05fMDRiZjAwOGYtZGFlYi00M2ZhLWJkZTQtNWEyZGE5ZGI1NmQ1IiwicHJvcGVydGllcyI6eyJub3RlSW5kZXgiOjB9LCJpc0VkaXRlZCI6ZmFsc2UsIm1hbnVhbE92ZXJyaWRlIjp7ImlzTWFudWFsbHlPdmVycmlkZGVuIjpmYWxzZSwiY2l0ZXByb2NUZXh0IjoiKEF1dG9DQUQgM0QsIDIwMjQpIiwibWFudWFsT3ZlcnJpZGVUZXh0IjoiIn0sImNpdGF0aW9uSXRlbXMiOlt7ImlkIjoiMmNmNTc3OGEtYjhmZS0zNzMxLWEwNDktOWRmYTA3MTJkNjdhIiwiaXRlbURhdGEiOnsidHlwZSI6ImFydGljbGUiLCJpZCI6IjJjZjU3NzhhLWI4ZmUtMzczMS1hMDQ5LTlkZmEwNzEyZDY3YSIsInRpdGxlIjoiUGFzc2l2ZSBTb2xhciBIZWF0aW5nIEhvdXNlIERlc2lnbiAiLCJhdXRob3IiOlt7ImZhbWlseSI6IkF1dG9DQUQgM0QiLCJnaXZlbiI6IiIsInBhcnNlLW5hbWVzIjpmYWxzZSwiZHJvcHBpbmctcGFydGljbGUiOiIiLCJub24tZHJvcHBpbmctcGFydGljbGUiOiIifV0sIm51bWJlciI6IjIwMjIiLCJpc3N1ZWQiOnsiZGF0ZS1wYXJ0cyI6W1syMDI0LDNdXX0sInB1Ymxpc2hlciI6IkF1dG9DQUQiLCJjb250YWluZXItdGl0bGUtc2hvcnQiOiIifSwiaXNUZW1wb3JhcnkiOmZhbHNlfV19&quot;,&quot;citationItems&quot;:[{&quot;id&quot;:&quot;2cf5778a-b8fe-3731-a049-9dfa0712d67a&quot;,&quot;itemData&quot;:{&quot;type&quot;:&quot;article&quot;,&quot;id&quot;:&quot;2cf5778a-b8fe-3731-a049-9dfa0712d67a&quot;,&quot;title&quot;:&quot;Passive Solar Heating House Design &quot;,&quot;author&quot;:[{&quot;family&quot;:&quot;AutoCAD 3D&quot;,&quot;given&quot;:&quot;&quot;,&quot;parse-names&quot;:false,&quot;dropping-particle&quot;:&quot;&quot;,&quot;non-dropping-particle&quot;:&quot;&quot;}],&quot;number&quot;:&quot;2022&quot;,&quot;issued&quot;:{&quot;date-parts&quot;:[[2024,3]]},&quot;publisher&quot;:&quot;AutoCAD&quot;,&quot;container-title-short&quot;:&quot;&quot;},&quot;isTemporary&quot;:false}]},{&quot;citationID&quot;:&quot;MENDELEY_CITATION_dab338e6-7614-4a8a-b9d0-30cf14c7728d&quot;,&quot;properties&quot;:{&quot;noteIndex&quot;:0},&quot;isEdited&quot;:false,&quot;manualOverride&quot;:{&quot;isManuallyOverridden&quot;:false,&quot;citeprocText&quot;:&quot;(AutoCAD 3D, 2024)&quot;,&quot;manualOverrideText&quot;:&quot;&quot;},&quot;citationTag&quot;:&quot;MENDELEY_CITATION_v3_eyJjaXRhdGlvbklEIjoiTUVOREVMRVlfQ0lUQVRJT05fZGFiMzM4ZTYtNzYxNC00YThhLWI5ZDAtMzBjZjE0Yzc3MjhkIiwicHJvcGVydGllcyI6eyJub3RlSW5kZXgiOjB9LCJpc0VkaXRlZCI6ZmFsc2UsIm1hbnVhbE92ZXJyaWRlIjp7ImlzTWFudWFsbHlPdmVycmlkZGVuIjpmYWxzZSwiY2l0ZXByb2NUZXh0IjoiKEF1dG9DQUQgM0QsIDIwMjQpIiwibWFudWFsT3ZlcnJpZGVUZXh0IjoiIn0sImNpdGF0aW9uSXRlbXMiOlt7ImlkIjoiMmNmNTc3OGEtYjhmZS0zNzMxLWEwNDktOWRmYTA3MTJkNjdhIiwiaXRlbURhdGEiOnsidHlwZSI6ImFydGljbGUiLCJpZCI6IjJjZjU3NzhhLWI4ZmUtMzczMS1hMDQ5LTlkZmEwNzEyZDY3YSIsInRpdGxlIjoiUGFzc2l2ZSBTb2xhciBIZWF0aW5nIEhvdXNlIERlc2lnbiAiLCJhdXRob3IiOlt7ImZhbWlseSI6IkF1dG9DQUQgM0QiLCJnaXZlbiI6IiIsInBhcnNlLW5hbWVzIjpmYWxzZSwiZHJvcHBpbmctcGFydGljbGUiOiIiLCJub24tZHJvcHBpbmctcGFydGljbGUiOiIifV0sIm51bWJlciI6IjIwMjIiLCJpc3N1ZWQiOnsiZGF0ZS1wYXJ0cyI6W1syMDI0LDNdXX0sInB1Ymxpc2hlciI6IkF1dG9DQUQiLCJjb250YWluZXItdGl0bGUtc2hvcnQiOiIifSwiaXNUZW1wb3JhcnkiOmZhbHNlfV19&quot;,&quot;citationItems&quot;:[{&quot;id&quot;:&quot;2cf5778a-b8fe-3731-a049-9dfa0712d67a&quot;,&quot;itemData&quot;:{&quot;type&quot;:&quot;article&quot;,&quot;id&quot;:&quot;2cf5778a-b8fe-3731-a049-9dfa0712d67a&quot;,&quot;title&quot;:&quot;Passive Solar Heating House Design &quot;,&quot;author&quot;:[{&quot;family&quot;:&quot;AutoCAD 3D&quot;,&quot;given&quot;:&quot;&quot;,&quot;parse-names&quot;:false,&quot;dropping-particle&quot;:&quot;&quot;,&quot;non-dropping-particle&quot;:&quot;&quot;}],&quot;number&quot;:&quot;2022&quot;,&quot;issued&quot;:{&quot;date-parts&quot;:[[2024,3]]},&quot;publisher&quot;:&quot;AutoCAD&quot;,&quot;container-title-short&quot;:&quot;&quot;},&quot;isTemporary&quot;:false}]},{&quot;citationID&quot;:&quot;MENDELEY_CITATION_75267ec7-7bd6-491a-a193-a632a4c95190&quot;,&quot;properties&quot;:{&quot;noteIndex&quot;:0},&quot;isEdited&quot;:false,&quot;manualOverride&quot;:{&quot;isManuallyOverridden&quot;:false,&quot;citeprocText&quot;:&quot;(AutoCAD 3D, 2024)&quot;,&quot;manualOverrideText&quot;:&quot;&quot;},&quot;citationTag&quot;:&quot;MENDELEY_CITATION_v3_eyJjaXRhdGlvbklEIjoiTUVOREVMRVlfQ0lUQVRJT05fNzUyNjdlYzctN2JkNi00OTFhLWExOTMtYTYzMmE0Yzk1MTkwIiwicHJvcGVydGllcyI6eyJub3RlSW5kZXgiOjB9LCJpc0VkaXRlZCI6ZmFsc2UsIm1hbnVhbE92ZXJyaWRlIjp7ImlzTWFudWFsbHlPdmVycmlkZGVuIjpmYWxzZSwiY2l0ZXByb2NUZXh0IjoiKEF1dG9DQUQgM0QsIDIwMjQpIiwibWFudWFsT3ZlcnJpZGVUZXh0IjoiIn0sImNpdGF0aW9uSXRlbXMiOlt7ImlkIjoiMmNmNTc3OGEtYjhmZS0zNzMxLWEwNDktOWRmYTA3MTJkNjdhIiwiaXRlbURhdGEiOnsidHlwZSI6ImFydGljbGUiLCJpZCI6IjJjZjU3NzhhLWI4ZmUtMzczMS1hMDQ5LTlkZmEwNzEyZDY3YSIsInRpdGxlIjoiUGFzc2l2ZSBTb2xhciBIZWF0aW5nIEhvdXNlIERlc2lnbiAiLCJhdXRob3IiOlt7ImZhbWlseSI6IkF1dG9DQUQgM0QiLCJnaXZlbiI6IiIsInBhcnNlLW5hbWVzIjpmYWxzZSwiZHJvcHBpbmctcGFydGljbGUiOiIiLCJub24tZHJvcHBpbmctcGFydGljbGUiOiIifV0sIm51bWJlciI6IjIwMjIiLCJpc3N1ZWQiOnsiZGF0ZS1wYXJ0cyI6W1syMDI0LDNdXX0sInB1Ymxpc2hlciI6IkF1dG9DQUQiLCJjb250YWluZXItdGl0bGUtc2hvcnQiOiIifSwiaXNUZW1wb3JhcnkiOmZhbHNlfV19&quot;,&quot;citationItems&quot;:[{&quot;id&quot;:&quot;2cf5778a-b8fe-3731-a049-9dfa0712d67a&quot;,&quot;itemData&quot;:{&quot;type&quot;:&quot;article&quot;,&quot;id&quot;:&quot;2cf5778a-b8fe-3731-a049-9dfa0712d67a&quot;,&quot;title&quot;:&quot;Passive Solar Heating House Design &quot;,&quot;author&quot;:[{&quot;family&quot;:&quot;AutoCAD 3D&quot;,&quot;given&quot;:&quot;&quot;,&quot;parse-names&quot;:false,&quot;dropping-particle&quot;:&quot;&quot;,&quot;non-dropping-particle&quot;:&quot;&quot;}],&quot;number&quot;:&quot;2022&quot;,&quot;issued&quot;:{&quot;date-parts&quot;:[[2024,3]]},&quot;publisher&quot;:&quot;AutoCAD&quot;,&quot;container-title-short&quot;:&quot;&quot;},&quot;isTemporary&quot;:false}]},{&quot;citationID&quot;:&quot;MENDELEY_CITATION_eeacbf0e-4dc1-414a-b32a-b819d7ef6746&quot;,&quot;properties&quot;:{&quot;noteIndex&quot;:0},&quot;isEdited&quot;:false,&quot;manualOverride&quot;:{&quot;isManuallyOverridden&quot;:false,&quot;citeprocText&quot;:&quot;(Clarke &lt;i&gt;et al.&lt;/i&gt;, 2023)&quot;,&quot;manualOverrideText&quot;:&quot;&quot;},&quot;citationTag&quot;:&quot;MENDELEY_CITATION_v3_eyJjaXRhdGlvbklEIjoiTUVOREVMRVlfQ0lUQVRJT05fZWVhY2JmMGUtNGRjMS00MTRhLWIzMmEtYjgxOWQ3ZWY2NzQ2IiwicHJvcGVydGllcyI6eyJub3RlSW5kZXgiOjB9LCJpc0VkaXRlZCI6ZmFsc2UsIm1hbnVhbE92ZXJyaWRlIjp7ImlzTWFudWFsbHlPdmVycmlkZGVuIjpmYWxzZSwiY2l0ZXByb2NUZXh0IjoiKENsYXJrZSA8aT5ldCBhbC48L2k+LCAyMDIzKSIsIm1hbnVhbE92ZXJyaWRlVGV4dCI6IiJ9LCJjaXRhdGlvbkl0ZW1zIjpbeyJpZCI6IjI5ZDUzZjhhLTk4ZTctMzE3NC05ZDEzLTY2M2M0NzNlOTk4NCIsIml0ZW1EYXRhIjp7InR5cGUiOiJhcnRpY2xlLWpvdXJuYWwiLCJpZCI6IjI5ZDUzZjhhLTk4ZTctMzE3NC05ZDEzLTY2M2M0NzNlOTk4NCIsInRpdGxlIjoiRGV2ZWxvcGluZyBUb29scyB0byBFbmFibGUgdGhlIFVLIENvbnN0cnVjdGlvbiBJbmR1c3RyeSB0byBBZG9wdCB0aGUgQWN0aXZlIEJ1aWxkaW5nIENvbmNlcHQgZm9yIE5ldCBaZXJvIENhcmJvbiBCdWlsZGluZ3MiLCJhdXRob3IiOlt7ImZhbWlseSI6IkNsYXJrZSIsImdpdmVuIjoiSm9hbm5hIiwicGFyc2UtbmFtZXMiOmZhbHNlLCJkcm9wcGluZy1wYXJ0aWNsZSI6IiIsIm5vbi1kcm9wcGluZy1wYXJ0aWNsZSI6IiJ9LHsiZmFtaWx5IjoiTGl0dGxld29vZCIsImdpdmVuIjoiSm9obiBSIiwicGFyc2UtbmFtZXMiOmZhbHNlLCJkcm9wcGluZy1wYXJ0aWNsZSI6IiIsIm5vbi1kcm9wcGluZy1wYXJ0aWNsZSI6IiJ9LHsiZmFtaWx5IjoiS2FyYW5pIiwiZ2l2ZW4iOiJHZW9yZ2UiLCJwYXJzZS1uYW1lcyI6ZmFsc2UsImRyb3BwaW5nLXBhcnRpY2xlIjoiIiwibm9uLWRyb3BwaW5nLXBhcnRpY2xlIjoiIn1dLCJjb250YWluZXItdGl0bGUiOiJCdWlsZGluZ3MiLCJJU1NOIjoiMjA3NS01MzA5IiwiaXNzdWVkIjp7ImRhdGUtcGFydHMiOltbMjAyM11dfSwicGFnZSI6IjMwNCIsInB1Ymxpc2hlciI6Ik1EUEkiLCJpc3N1ZSI6IjIiLCJ2b2x1bWUiOiIxMyIsImNvbnRhaW5lci10aXRsZS1zaG9ydCI6IiJ9LCJpc1RlbXBvcmFyeSI6ZmFsc2V9XX0=&quot;,&quot;citationItems&quot;:[{&quot;id&quot;:&quot;29d53f8a-98e7-3174-9d13-663c473e9984&quot;,&quot;itemData&quot;:{&quot;type&quot;:&quot;article-journal&quot;,&quot;id&quot;:&quot;29d53f8a-98e7-3174-9d13-663c473e9984&quot;,&quot;title&quot;:&quot;Developing Tools to Enable the UK Construction Industry to Adopt the Active Building Concept for Net Zero Carbon Buildings&quot;,&quot;author&quot;:[{&quot;family&quot;:&quot;Clarke&quot;,&quot;given&quot;:&quot;Joanna&quot;,&quot;parse-names&quot;:false,&quot;dropping-particle&quot;:&quot;&quot;,&quot;non-dropping-particle&quot;:&quot;&quot;},{&quot;family&quot;:&quot;Littlewood&quot;,&quot;given&quot;:&quot;John R&quot;,&quot;parse-names&quot;:false,&quot;dropping-particle&quot;:&quot;&quot;,&quot;non-dropping-particle&quot;:&quot;&quot;},{&quot;family&quot;:&quot;Karani&quot;,&quot;given&quot;:&quot;George&quot;,&quot;parse-names&quot;:false,&quot;dropping-particle&quot;:&quot;&quot;,&quot;non-dropping-particle&quot;:&quot;&quot;}],&quot;container-title&quot;:&quot;Buildings&quot;,&quot;ISSN&quot;:&quot;2075-5309&quot;,&quot;issued&quot;:{&quot;date-parts&quot;:[[2023]]},&quot;page&quot;:&quot;304&quot;,&quot;publisher&quot;:&quot;MDPI&quot;,&quot;issue&quot;:&quot;2&quot;,&quot;volume&quot;:&quot;13&quot;,&quot;container-title-short&quot;:&quot;&quot;},&quot;isTemporary&quot;:false}]},{&quot;citationID&quot;:&quot;MENDELEY_CITATION_d2c97638-2085-4070-8a4d-d0b719907df4&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ZDJjOTc2MzgtMjA4NS00MDcwLThhNGQtZDBiNzE5OTA3ZGY0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citationID&quot;:&quot;MENDELEY_CITATION_bd4db267-4804-4a82-80cc-13d37c3f652a&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YmQ0ZGIyNjctNDgwNC00YTgyLTgwY2MtMTNkMzdjM2Y2NTJh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citationID&quot;:&quot;MENDELEY_CITATION_5fa57a5a-0c8f-4a1a-b5ed-4a3c410675cc&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NWZhNTdhNWEtMGM4Zi00YTFhLWI1ZWQtNGEzYzQxMDY3NWNj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citationID&quot;:&quot;MENDELEY_CITATION_ca2ee4ae-92e7-4db8-9594-af178fb2f0cc&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Y2EyZWU0YWUtOTJlNy00ZGI4LTk1OTQtYWYxNzhmYjJmMGNj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citationID&quot;:&quot;MENDELEY_CITATION_0b3f0a95-45d0-4f1b-b625-88c74477243d&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MGIzZjBhOTUtNDVkMC00ZjFiLWI2MjUtODhjNzQ0NzcyNDNk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citationID&quot;:&quot;MENDELEY_CITATION_f607bfa5-843d-46a9-b672-7a343a022935&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ZjYwN2JmYTUtODQzZC00NmE5LWI2NzItN2EzNDNhMDIyOTM1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citationID&quot;:&quot;MENDELEY_CITATION_347c7bfe-e912-412e-9b31-1aeecb36ff7a&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MzQ3YzdiZmUtZTkxMi00MTJlLTliMzEtMWFlZWNiMzZmZjdh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citationID&quot;:&quot;MENDELEY_CITATION_b0f016e2-7b0b-456e-91f9-6834bc5eec79&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YjBmMDE2ZTItN2IwYi00NTZlLTkxZjktNjgzNGJjNWVlYzc5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citationID&quot;:&quot;MENDELEY_CITATION_ac82fada-cc3b-4a00-8671-086a7d38a442&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YWM4MmZhZGEtY2MzYi00YTAwLTg2NzEtMDg2YTdkMzhhNDQy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citationID&quot;:&quot;MENDELEY_CITATION_0f7d00a0-9c99-49c0-a11f-671f21bf7faf&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MGY3ZDAwYTAtOWM5OS00OWMwLWExMWYtNjcxZjIxYmY3ZmFm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citationID&quot;:&quot;MENDELEY_CITATION_8eb884ab-5ea7-493d-87f6-94034d2f4d5b&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OGViODg0YWItNWVhNy00OTNkLTg3ZjYtOTQwMzRkMmY0ZDVi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citationID&quot;:&quot;MENDELEY_CITATION_19ce1910-8d73-43e6-b60b-2380ccc692d3&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MTljZTE5MTAtOGQ3My00M2U2LWI2MGItMjM4MGNjYzY5MmQz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citationID&quot;:&quot;MENDELEY_CITATION_9a0f0218-0b10-4511-b4a1-6a2c19f9664c&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OWEwZjAyMTgtMGIxMC00NTExLWI0YTEtNmEyYzE5Zjk2NjRj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citationID&quot;:&quot;MENDELEY_CITATION_a0c6a049-a6e2-4d00-b730-93d9145a01fb&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YTBjNmEwNDktYTZlMi00ZDAwLWI3MzAtOTNkOTE0NWEwMWZi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citationID&quot;:&quot;MENDELEY_CITATION_16190d76-d511-401c-91dc-92a30bc735d8&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MTYxOTBkNzYtZDUxMS00MDFjLTkxZGMtOTJhMzBiYzczNWQ4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citationID&quot;:&quot;MENDELEY_CITATION_ed5743aa-2923-4bbe-ac5b-c2b80b30f343&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ZWQ1NzQzYWEtMjkyMy00YmJlLWFjNWItYzJiODBiMzBmMzQz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citationID&quot;:&quot;MENDELEY_CITATION_7e019591-fb5b-41e5-8fbe-d63eb642cd6a&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N2UwMTk1OTEtZmI1Yi00MWU1LThmYmUtZDYzZWI2NDJjZDZh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citationID&quot;:&quot;MENDELEY_CITATION_eef4f61b-7f4e-46c0-aa6f-e20ec8488f84&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ZWVmNGY2MWItN2Y0ZS00NmMwLWFhNmYtZTIwZWM4NDg4Zjg0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citationID&quot;:&quot;MENDELEY_CITATION_a4d72f52-5376-4de8-9a28-7c2ebf02cfb1&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YTRkNzJmNTItNTM3Ni00ZGU4LTlhMjgtN2MyZWJmMDJjZmIx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citationID&quot;:&quot;MENDELEY_CITATION_9fee5c24-31bd-4307-a1a0-6a849ca0df38&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OWZlZTVjMjQtMzFiZC00MzA3LWExYTAtNmE4NDljYTBkZjM4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citationID&quot;:&quot;MENDELEY_CITATION_852aed3b-61b5-422a-909e-da479856a058&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ODUyYWVkM2ItNjFiNS00MjJhLTkwOWUtZGE0Nzk4NTZhMDU4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quot;citationID&quot;:&quot;MENDELEY_CITATION_39269385-d7a9-4146-86b8-8cc571f688da&quot;,&quot;properties&quot;:{&quot;noteIndex&quot;:0},&quot;isEdited&quot;:false,&quot;manualOverride&quot;:{&quot;isManuallyOverridden&quot;:false,&quot;citeprocText&quot;:&quot;(Polysun Simulation Software, 2024)&quot;,&quot;manualOverrideText&quot;:&quot;&quot;},&quot;citationTag&quot;:&quot;MENDELEY_CITATION_v3_eyJjaXRhdGlvbklEIjoiTUVOREVMRVlfQ0lUQVRJT05fMzkyNjkzODUtZDdhOS00MTQ2LTg2YjgtOGNjNTcxZjY4OGRhIiwicHJvcGVydGllcyI6eyJub3RlSW5kZXgiOjB9LCJpc0VkaXRlZCI6ZmFsc2UsIm1hbnVhbE92ZXJyaWRlIjp7ImlzTWFudWFsbHlPdmVycmlkZGVuIjpmYWxzZSwiY2l0ZXByb2NUZXh0IjoiKFBvbHlzdW4gU2ltdWxhdGlvbiBTb2Z0d2FyZSwgMjAyNCkiLCJtYW51YWxPdmVycmlkZVRleHQiOiIifSwiY2l0YXRpb25JdGVtcyI6W3siaWQiOiJmNzZhMDU0MS03MzgyLTNiODMtODRkNy0yMTNjYmQ2YjRiMzAiLCJpdGVtRGF0YSI6eyJ0eXBlIjoiYXJ0aWNsZSIsImlkIjoiZjc2YTA1NDEtNzM4Mi0zYjgzLTg0ZDctMjEzY2JkNmI0YjMwIiwidGl0bGUiOiJBY3RpdmUgU29sYXIgSGVhdGluZyBQcm9qZWN0IEhvdXNlIERlc2lnbiIsImF1dGhvciI6W3siZmFtaWx5IjoiUG9seXN1biBTaW11bGF0aW9uIFNvZnR3YXJlIiwiZ2l2ZW4iOiIiLCJwYXJzZS1uYW1lcyI6ZmFsc2UsImRyb3BwaW5nLXBhcnRpY2xlIjoiIiwibm9uLWRyb3BwaW5nLXBhcnRpY2xlIjoiIn1dLCJudW1iZXIiOiIyMDIzIiwiaXNzdWVkIjp7ImRhdGUtcGFydHMiOltbMjAyNCwxMF1dfSwicHVibGlzaGVyLXBsYWNlIjoiRW5nbGFuZCIsInB1Ymxpc2hlciI6IlBvbHlzdW4gIiwiY29udGFpbmVyLXRpdGxlLXNob3J0IjoiIn0sImlzVGVtcG9yYXJ5IjpmYWxzZX1dfQ==&quot;,&quot;citationItems&quot;:[{&quot;id&quot;:&quot;f76a0541-7382-3b83-84d7-213cbd6b4b30&quot;,&quot;itemData&quot;:{&quot;type&quot;:&quot;article&quot;,&quot;id&quot;:&quot;f76a0541-7382-3b83-84d7-213cbd6b4b30&quot;,&quot;title&quot;:&quot;Active Solar Heating Project House Design&quot;,&quot;author&quot;:[{&quot;family&quot;:&quot;Polysun Simulation Software&quot;,&quot;given&quot;:&quot;&quot;,&quot;parse-names&quot;:false,&quot;dropping-particle&quot;:&quot;&quot;,&quot;non-dropping-particle&quot;:&quot;&quot;}],&quot;number&quot;:&quot;2023&quot;,&quot;issued&quot;:{&quot;date-parts&quot;:[[2024,10]]},&quot;publisher-place&quot;:&quot;England&quot;,&quot;publisher&quot;:&quot;Polysun &quot;,&quot;container-title-short&quot;:&quot;&quot;},&quot;isTemporary&quot;:false}]}]"/>
    <we:property name="MENDELEY_CITATIONS_STYLE" value="{&quot;id&quot;:&quot;https://www.zotero.org/styles/emerald-harvard&quot;,&quot;title&quot;:&quot;Emerald - Harvard&quot;,&quot;format&quot;:&quot;author-date&quot;,&quot;defaultLocale&quot;:&quot;en-US&quot;,&quot;isLocaleCodeValid&quot;:true}"/>
    <we:property name="MENDELEY_CITATIONS_LOCALE_CODE" value="&quot;en-U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B5027-2819-45FE-92C4-B90B08F08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Pages>
  <Words>4751</Words>
  <Characters>28033</Characters>
  <Application>Microsoft Office Word</Application>
  <DocSecurity>0</DocSecurity>
  <Lines>824</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Fejiro Jeshurun</dc:creator>
  <cp:keywords/>
  <dc:description/>
  <cp:lastModifiedBy>Fejiro Jeshurun</cp:lastModifiedBy>
  <cp:revision>117</cp:revision>
  <dcterms:created xsi:type="dcterms:W3CDTF">2024-04-04T13:51:00Z</dcterms:created>
  <dcterms:modified xsi:type="dcterms:W3CDTF">2024-04-04T22:45:00Z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3587c82e-272f-49b1-b075-0253b7370116</vt:lpwstr>
  </property>
</Properties>
</file>